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9890D" w14:textId="77777777" w:rsidR="00AB595C" w:rsidRPr="00971645" w:rsidRDefault="004F0CB9" w:rsidP="00BD74C8">
      <w:pPr>
        <w:widowControl w:val="0"/>
        <w:ind w:right="140"/>
        <w:jc w:val="center"/>
        <w:rPr>
          <w:b/>
          <w:sz w:val="28"/>
          <w:szCs w:val="28"/>
        </w:rPr>
      </w:pPr>
      <w:bookmarkStart w:id="0" w:name="_GoBack"/>
      <w:bookmarkEnd w:id="0"/>
      <w:r w:rsidRPr="00971645">
        <w:rPr>
          <w:b/>
          <w:sz w:val="28"/>
          <w:szCs w:val="28"/>
        </w:rPr>
        <w:t>П</w:t>
      </w:r>
      <w:r w:rsidR="00AB595C" w:rsidRPr="00971645">
        <w:rPr>
          <w:b/>
          <w:sz w:val="28"/>
          <w:szCs w:val="28"/>
        </w:rPr>
        <w:t xml:space="preserve">ОЯСНИТЕЛЬНАЯ ЗАПИСКА </w:t>
      </w:r>
    </w:p>
    <w:p w14:paraId="5C6B8D97" w14:textId="77777777" w:rsidR="00AB595C" w:rsidRPr="00971645" w:rsidRDefault="00AB595C" w:rsidP="00C47D51">
      <w:pPr>
        <w:widowControl w:val="0"/>
        <w:jc w:val="center"/>
        <w:rPr>
          <w:sz w:val="28"/>
          <w:szCs w:val="28"/>
        </w:rPr>
      </w:pPr>
      <w:r w:rsidRPr="00971645">
        <w:rPr>
          <w:sz w:val="28"/>
          <w:szCs w:val="28"/>
        </w:rPr>
        <w:t xml:space="preserve">к проекту решения Думы «О внесении изменений в решение Думы </w:t>
      </w:r>
    </w:p>
    <w:p w14:paraId="2523B9D7" w14:textId="7FC91B95" w:rsidR="00AB595C" w:rsidRPr="00971645" w:rsidRDefault="00AB595C" w:rsidP="00C47D51">
      <w:pPr>
        <w:widowControl w:val="0"/>
        <w:jc w:val="center"/>
        <w:rPr>
          <w:sz w:val="28"/>
          <w:szCs w:val="28"/>
        </w:rPr>
      </w:pPr>
      <w:r w:rsidRPr="00971645">
        <w:rPr>
          <w:sz w:val="28"/>
          <w:szCs w:val="28"/>
        </w:rPr>
        <w:t xml:space="preserve">городского округа Большой Камень от </w:t>
      </w:r>
      <w:r w:rsidR="001118AB" w:rsidRPr="00971645">
        <w:rPr>
          <w:sz w:val="28"/>
          <w:szCs w:val="28"/>
        </w:rPr>
        <w:t>1</w:t>
      </w:r>
      <w:r w:rsidR="008A7A06" w:rsidRPr="00971645">
        <w:rPr>
          <w:sz w:val="28"/>
          <w:szCs w:val="28"/>
        </w:rPr>
        <w:t>5</w:t>
      </w:r>
      <w:r w:rsidR="003753A6" w:rsidRPr="00971645">
        <w:rPr>
          <w:sz w:val="28"/>
          <w:szCs w:val="28"/>
        </w:rPr>
        <w:t xml:space="preserve"> декабря 202</w:t>
      </w:r>
      <w:r w:rsidR="008A7A06" w:rsidRPr="00971645">
        <w:rPr>
          <w:sz w:val="28"/>
          <w:szCs w:val="28"/>
        </w:rPr>
        <w:t>2</w:t>
      </w:r>
      <w:r w:rsidRPr="00971645">
        <w:rPr>
          <w:sz w:val="28"/>
          <w:szCs w:val="28"/>
        </w:rPr>
        <w:t xml:space="preserve"> года </w:t>
      </w:r>
    </w:p>
    <w:p w14:paraId="669D3ABB" w14:textId="43358215" w:rsidR="00AB595C" w:rsidRPr="00971645" w:rsidRDefault="00AB595C" w:rsidP="00C47D51">
      <w:pPr>
        <w:widowControl w:val="0"/>
        <w:jc w:val="center"/>
        <w:rPr>
          <w:sz w:val="28"/>
          <w:szCs w:val="28"/>
        </w:rPr>
      </w:pPr>
      <w:r w:rsidRPr="00971645">
        <w:rPr>
          <w:sz w:val="28"/>
          <w:szCs w:val="28"/>
        </w:rPr>
        <w:t xml:space="preserve">№ </w:t>
      </w:r>
      <w:r w:rsidR="008A7A06" w:rsidRPr="00971645">
        <w:rPr>
          <w:sz w:val="28"/>
          <w:szCs w:val="28"/>
        </w:rPr>
        <w:t>35</w:t>
      </w:r>
      <w:r w:rsidRPr="00971645">
        <w:rPr>
          <w:sz w:val="28"/>
          <w:szCs w:val="28"/>
        </w:rPr>
        <w:t xml:space="preserve"> «О бюджете городского округа Большой Камень </w:t>
      </w:r>
    </w:p>
    <w:p w14:paraId="38E2F8AB" w14:textId="27CBB7A9" w:rsidR="00AB595C" w:rsidRPr="00971645" w:rsidRDefault="00AB595C" w:rsidP="00C47D51">
      <w:pPr>
        <w:widowControl w:val="0"/>
        <w:jc w:val="center"/>
        <w:rPr>
          <w:sz w:val="28"/>
          <w:szCs w:val="28"/>
        </w:rPr>
      </w:pPr>
      <w:r w:rsidRPr="00971645">
        <w:rPr>
          <w:sz w:val="28"/>
          <w:szCs w:val="28"/>
        </w:rPr>
        <w:t>на 20</w:t>
      </w:r>
      <w:r w:rsidR="00CC460C" w:rsidRPr="00971645">
        <w:rPr>
          <w:sz w:val="28"/>
          <w:szCs w:val="28"/>
        </w:rPr>
        <w:t>2</w:t>
      </w:r>
      <w:r w:rsidR="008A7A06" w:rsidRPr="00971645">
        <w:rPr>
          <w:sz w:val="28"/>
          <w:szCs w:val="28"/>
        </w:rPr>
        <w:t>3</w:t>
      </w:r>
      <w:r w:rsidRPr="00971645">
        <w:rPr>
          <w:sz w:val="28"/>
          <w:szCs w:val="28"/>
        </w:rPr>
        <w:t xml:space="preserve"> год и на плановый период 20</w:t>
      </w:r>
      <w:r w:rsidR="00AD47A2" w:rsidRPr="00971645">
        <w:rPr>
          <w:sz w:val="28"/>
          <w:szCs w:val="28"/>
        </w:rPr>
        <w:t>2</w:t>
      </w:r>
      <w:r w:rsidR="008A7A06" w:rsidRPr="00971645">
        <w:rPr>
          <w:sz w:val="28"/>
          <w:szCs w:val="28"/>
        </w:rPr>
        <w:t>4</w:t>
      </w:r>
      <w:r w:rsidR="007F7DB3" w:rsidRPr="00971645">
        <w:rPr>
          <w:sz w:val="28"/>
          <w:szCs w:val="28"/>
        </w:rPr>
        <w:t xml:space="preserve"> и 202</w:t>
      </w:r>
      <w:r w:rsidR="008A7A06" w:rsidRPr="00971645">
        <w:rPr>
          <w:sz w:val="28"/>
          <w:szCs w:val="28"/>
        </w:rPr>
        <w:t>5</w:t>
      </w:r>
      <w:r w:rsidRPr="00971645">
        <w:rPr>
          <w:sz w:val="28"/>
          <w:szCs w:val="28"/>
        </w:rPr>
        <w:t xml:space="preserve"> годов»</w:t>
      </w:r>
    </w:p>
    <w:p w14:paraId="766A7EB3" w14:textId="77777777" w:rsidR="00CD7C1B" w:rsidRPr="00971645" w:rsidRDefault="00CD7C1B" w:rsidP="00C47D51">
      <w:pPr>
        <w:widowControl w:val="0"/>
        <w:rPr>
          <w:b/>
          <w:sz w:val="28"/>
          <w:szCs w:val="28"/>
        </w:rPr>
      </w:pPr>
    </w:p>
    <w:p w14:paraId="6E8B9D46" w14:textId="31BD4FEB" w:rsidR="009960E6" w:rsidRPr="00971645" w:rsidRDefault="00AD33AF" w:rsidP="00C47D51">
      <w:pPr>
        <w:widowControl w:val="0"/>
        <w:spacing w:line="360" w:lineRule="auto"/>
        <w:jc w:val="both"/>
        <w:rPr>
          <w:sz w:val="28"/>
          <w:szCs w:val="28"/>
        </w:rPr>
      </w:pPr>
      <w:r w:rsidRPr="00971645">
        <w:rPr>
          <w:sz w:val="28"/>
          <w:szCs w:val="28"/>
        </w:rPr>
        <w:t xml:space="preserve">          </w:t>
      </w:r>
      <w:r w:rsidR="007F1827" w:rsidRPr="00971645">
        <w:rPr>
          <w:sz w:val="28"/>
          <w:szCs w:val="28"/>
        </w:rPr>
        <w:t xml:space="preserve">На основании </w:t>
      </w:r>
      <w:r w:rsidR="001D09A0" w:rsidRPr="00971645">
        <w:rPr>
          <w:sz w:val="28"/>
          <w:szCs w:val="28"/>
        </w:rPr>
        <w:t xml:space="preserve">Устава </w:t>
      </w:r>
      <w:r w:rsidR="00212847" w:rsidRPr="00971645">
        <w:rPr>
          <w:sz w:val="28"/>
          <w:szCs w:val="28"/>
        </w:rPr>
        <w:t>городского округа Большой Камень</w:t>
      </w:r>
      <w:r w:rsidR="001D09A0" w:rsidRPr="00971645">
        <w:rPr>
          <w:sz w:val="28"/>
          <w:szCs w:val="28"/>
        </w:rPr>
        <w:t xml:space="preserve">, </w:t>
      </w:r>
      <w:r w:rsidR="00AB6945" w:rsidRPr="00971645">
        <w:rPr>
          <w:sz w:val="28"/>
          <w:szCs w:val="28"/>
        </w:rPr>
        <w:t>Положения о бюджетном устройстве и</w:t>
      </w:r>
      <w:r w:rsidR="007F1827" w:rsidRPr="00971645">
        <w:rPr>
          <w:sz w:val="28"/>
          <w:szCs w:val="28"/>
        </w:rPr>
        <w:t xml:space="preserve"> бюджетном процессе в </w:t>
      </w:r>
      <w:r w:rsidR="00AB6945" w:rsidRPr="00971645">
        <w:rPr>
          <w:sz w:val="28"/>
          <w:szCs w:val="28"/>
        </w:rPr>
        <w:t>городском округе Большой Камень</w:t>
      </w:r>
      <w:r w:rsidR="007F1827" w:rsidRPr="00971645">
        <w:rPr>
          <w:sz w:val="28"/>
          <w:szCs w:val="28"/>
        </w:rPr>
        <w:t xml:space="preserve"> </w:t>
      </w:r>
      <w:r w:rsidR="00AB6945" w:rsidRPr="00971645">
        <w:rPr>
          <w:sz w:val="28"/>
          <w:szCs w:val="28"/>
        </w:rPr>
        <w:t xml:space="preserve">администрация </w:t>
      </w:r>
      <w:r w:rsidRPr="00971645">
        <w:rPr>
          <w:sz w:val="28"/>
          <w:szCs w:val="28"/>
        </w:rPr>
        <w:t>городского округа Большой Камень</w:t>
      </w:r>
      <w:r w:rsidR="007F1827" w:rsidRPr="00971645">
        <w:rPr>
          <w:sz w:val="28"/>
          <w:szCs w:val="28"/>
        </w:rPr>
        <w:t xml:space="preserve"> направляет на рассмотрение </w:t>
      </w:r>
      <w:r w:rsidRPr="00971645">
        <w:rPr>
          <w:sz w:val="28"/>
          <w:szCs w:val="28"/>
        </w:rPr>
        <w:t>Думы городского округа Большой Камень</w:t>
      </w:r>
      <w:r w:rsidR="007F1827" w:rsidRPr="00971645">
        <w:rPr>
          <w:sz w:val="28"/>
          <w:szCs w:val="28"/>
        </w:rPr>
        <w:t xml:space="preserve"> проект </w:t>
      </w:r>
      <w:r w:rsidRPr="00971645">
        <w:rPr>
          <w:sz w:val="28"/>
          <w:szCs w:val="28"/>
        </w:rPr>
        <w:t>решения</w:t>
      </w:r>
      <w:r w:rsidR="007F1827" w:rsidRPr="00971645">
        <w:rPr>
          <w:sz w:val="28"/>
          <w:szCs w:val="28"/>
        </w:rPr>
        <w:t xml:space="preserve"> </w:t>
      </w:r>
      <w:r w:rsidR="00EE6252" w:rsidRPr="00971645">
        <w:rPr>
          <w:sz w:val="28"/>
          <w:szCs w:val="28"/>
        </w:rPr>
        <w:t>«</w:t>
      </w:r>
      <w:r w:rsidR="007F1827" w:rsidRPr="00971645">
        <w:rPr>
          <w:sz w:val="28"/>
          <w:szCs w:val="28"/>
        </w:rPr>
        <w:t xml:space="preserve">О внесении изменений в </w:t>
      </w:r>
      <w:r w:rsidRPr="00971645">
        <w:rPr>
          <w:sz w:val="28"/>
          <w:szCs w:val="28"/>
        </w:rPr>
        <w:t>решение Думы городского округа Большой Камень</w:t>
      </w:r>
      <w:r w:rsidR="00A560B0" w:rsidRPr="00971645">
        <w:rPr>
          <w:sz w:val="28"/>
          <w:szCs w:val="28"/>
        </w:rPr>
        <w:t xml:space="preserve"> </w:t>
      </w:r>
      <w:r w:rsidR="003435C1" w:rsidRPr="00971645">
        <w:rPr>
          <w:sz w:val="28"/>
          <w:szCs w:val="28"/>
        </w:rPr>
        <w:t xml:space="preserve">      от </w:t>
      </w:r>
      <w:r w:rsidR="001118AB" w:rsidRPr="00971645">
        <w:rPr>
          <w:sz w:val="28"/>
          <w:szCs w:val="28"/>
        </w:rPr>
        <w:t>1</w:t>
      </w:r>
      <w:r w:rsidR="00662C26" w:rsidRPr="00971645">
        <w:rPr>
          <w:sz w:val="28"/>
          <w:szCs w:val="28"/>
        </w:rPr>
        <w:t>5</w:t>
      </w:r>
      <w:r w:rsidR="003753A6" w:rsidRPr="00971645">
        <w:rPr>
          <w:sz w:val="28"/>
          <w:szCs w:val="28"/>
        </w:rPr>
        <w:t xml:space="preserve"> декабря 202</w:t>
      </w:r>
      <w:r w:rsidR="00662C26" w:rsidRPr="00971645">
        <w:rPr>
          <w:sz w:val="28"/>
          <w:szCs w:val="28"/>
        </w:rPr>
        <w:t>2</w:t>
      </w:r>
      <w:r w:rsidRPr="00971645">
        <w:rPr>
          <w:sz w:val="28"/>
          <w:szCs w:val="28"/>
        </w:rPr>
        <w:t xml:space="preserve"> года № </w:t>
      </w:r>
      <w:r w:rsidR="00662C26" w:rsidRPr="00971645">
        <w:rPr>
          <w:sz w:val="28"/>
          <w:szCs w:val="28"/>
        </w:rPr>
        <w:t>35</w:t>
      </w:r>
      <w:r w:rsidRPr="00971645">
        <w:rPr>
          <w:sz w:val="28"/>
          <w:szCs w:val="28"/>
        </w:rPr>
        <w:t xml:space="preserve"> «О бюджете городско</w:t>
      </w:r>
      <w:r w:rsidR="005516EA" w:rsidRPr="00971645">
        <w:rPr>
          <w:sz w:val="28"/>
          <w:szCs w:val="28"/>
        </w:rPr>
        <w:t>го округа Большой Камень на 20</w:t>
      </w:r>
      <w:r w:rsidR="00597E11" w:rsidRPr="00971645">
        <w:rPr>
          <w:sz w:val="28"/>
          <w:szCs w:val="28"/>
        </w:rPr>
        <w:t>2</w:t>
      </w:r>
      <w:r w:rsidR="00662C26" w:rsidRPr="00971645">
        <w:rPr>
          <w:sz w:val="28"/>
          <w:szCs w:val="28"/>
        </w:rPr>
        <w:t>3</w:t>
      </w:r>
      <w:r w:rsidRPr="00971645">
        <w:rPr>
          <w:sz w:val="28"/>
          <w:szCs w:val="28"/>
        </w:rPr>
        <w:t xml:space="preserve"> год и на плановый период 20</w:t>
      </w:r>
      <w:r w:rsidR="00AD47A2" w:rsidRPr="00971645">
        <w:rPr>
          <w:sz w:val="28"/>
          <w:szCs w:val="28"/>
        </w:rPr>
        <w:t>2</w:t>
      </w:r>
      <w:r w:rsidR="00662C26" w:rsidRPr="00971645">
        <w:rPr>
          <w:sz w:val="28"/>
          <w:szCs w:val="28"/>
        </w:rPr>
        <w:t>4</w:t>
      </w:r>
      <w:r w:rsidRPr="00971645">
        <w:rPr>
          <w:sz w:val="28"/>
          <w:szCs w:val="28"/>
        </w:rPr>
        <w:t xml:space="preserve"> и 20</w:t>
      </w:r>
      <w:r w:rsidR="00AB595C" w:rsidRPr="00971645">
        <w:rPr>
          <w:sz w:val="28"/>
          <w:szCs w:val="28"/>
        </w:rPr>
        <w:t>2</w:t>
      </w:r>
      <w:r w:rsidR="00662C26" w:rsidRPr="00971645">
        <w:rPr>
          <w:sz w:val="28"/>
          <w:szCs w:val="28"/>
        </w:rPr>
        <w:t>5</w:t>
      </w:r>
      <w:r w:rsidRPr="00971645">
        <w:rPr>
          <w:sz w:val="28"/>
          <w:szCs w:val="28"/>
        </w:rPr>
        <w:t xml:space="preserve"> годов»</w:t>
      </w:r>
      <w:r w:rsidR="00A02887" w:rsidRPr="00971645">
        <w:rPr>
          <w:sz w:val="28"/>
          <w:szCs w:val="28"/>
        </w:rPr>
        <w:t>»</w:t>
      </w:r>
      <w:r w:rsidR="00320CCD" w:rsidRPr="00971645">
        <w:rPr>
          <w:sz w:val="28"/>
          <w:szCs w:val="28"/>
        </w:rPr>
        <w:t xml:space="preserve"> (далее –</w:t>
      </w:r>
      <w:r w:rsidR="00EE6252" w:rsidRPr="00971645">
        <w:rPr>
          <w:sz w:val="28"/>
          <w:szCs w:val="28"/>
        </w:rPr>
        <w:t xml:space="preserve"> </w:t>
      </w:r>
      <w:r w:rsidR="00320CCD" w:rsidRPr="00971645">
        <w:rPr>
          <w:sz w:val="28"/>
          <w:szCs w:val="28"/>
        </w:rPr>
        <w:t>проект)</w:t>
      </w:r>
      <w:r w:rsidR="007F1827" w:rsidRPr="00971645">
        <w:rPr>
          <w:sz w:val="28"/>
          <w:szCs w:val="28"/>
        </w:rPr>
        <w:t>.</w:t>
      </w:r>
      <w:r w:rsidR="00BB647A" w:rsidRPr="00971645">
        <w:rPr>
          <w:sz w:val="28"/>
          <w:szCs w:val="28"/>
        </w:rPr>
        <w:t xml:space="preserve"> </w:t>
      </w:r>
    </w:p>
    <w:p w14:paraId="7D1D7732" w14:textId="13AC15BD" w:rsidR="00D43425" w:rsidRPr="00971645" w:rsidRDefault="00E34B88" w:rsidP="00C47D51">
      <w:pPr>
        <w:widowControl w:val="0"/>
        <w:spacing w:line="374" w:lineRule="auto"/>
        <w:ind w:firstLine="709"/>
        <w:jc w:val="both"/>
        <w:rPr>
          <w:spacing w:val="-2"/>
          <w:sz w:val="28"/>
          <w:szCs w:val="28"/>
        </w:rPr>
      </w:pPr>
      <w:r w:rsidRPr="00971645">
        <w:rPr>
          <w:sz w:val="28"/>
          <w:szCs w:val="28"/>
        </w:rPr>
        <w:t xml:space="preserve">Внесение изменений в решение Думы городского округа Большой Камень от </w:t>
      </w:r>
      <w:r w:rsidR="001118AB" w:rsidRPr="00971645">
        <w:rPr>
          <w:sz w:val="28"/>
          <w:szCs w:val="28"/>
        </w:rPr>
        <w:t>1</w:t>
      </w:r>
      <w:r w:rsidR="00662C26" w:rsidRPr="00971645">
        <w:rPr>
          <w:sz w:val="28"/>
          <w:szCs w:val="28"/>
        </w:rPr>
        <w:t>5</w:t>
      </w:r>
      <w:r w:rsidR="00F64F4A" w:rsidRPr="00971645">
        <w:rPr>
          <w:sz w:val="28"/>
          <w:szCs w:val="28"/>
        </w:rPr>
        <w:t xml:space="preserve"> </w:t>
      </w:r>
      <w:r w:rsidR="00BA6CCC" w:rsidRPr="00971645">
        <w:rPr>
          <w:sz w:val="28"/>
          <w:szCs w:val="28"/>
        </w:rPr>
        <w:t>декабря 202</w:t>
      </w:r>
      <w:r w:rsidR="00662C26" w:rsidRPr="00971645">
        <w:rPr>
          <w:sz w:val="28"/>
          <w:szCs w:val="28"/>
        </w:rPr>
        <w:t>2</w:t>
      </w:r>
      <w:r w:rsidR="00F64F4A" w:rsidRPr="00971645">
        <w:rPr>
          <w:sz w:val="28"/>
          <w:szCs w:val="28"/>
        </w:rPr>
        <w:t xml:space="preserve"> </w:t>
      </w:r>
      <w:r w:rsidRPr="00971645">
        <w:rPr>
          <w:sz w:val="28"/>
          <w:szCs w:val="28"/>
        </w:rPr>
        <w:t xml:space="preserve">года № </w:t>
      </w:r>
      <w:r w:rsidR="00662C26" w:rsidRPr="00971645">
        <w:rPr>
          <w:sz w:val="28"/>
          <w:szCs w:val="28"/>
        </w:rPr>
        <w:t>3</w:t>
      </w:r>
      <w:r w:rsidR="001118AB" w:rsidRPr="00971645">
        <w:rPr>
          <w:sz w:val="28"/>
          <w:szCs w:val="28"/>
        </w:rPr>
        <w:t>5</w:t>
      </w:r>
      <w:r w:rsidRPr="00971645">
        <w:rPr>
          <w:sz w:val="28"/>
          <w:szCs w:val="28"/>
        </w:rPr>
        <w:t xml:space="preserve"> «О бюджете городского округа Большой Камень на 20</w:t>
      </w:r>
      <w:r w:rsidR="00F64F4A" w:rsidRPr="00971645">
        <w:rPr>
          <w:sz w:val="28"/>
          <w:szCs w:val="28"/>
        </w:rPr>
        <w:t>2</w:t>
      </w:r>
      <w:r w:rsidR="00662C26" w:rsidRPr="00971645">
        <w:rPr>
          <w:sz w:val="28"/>
          <w:szCs w:val="28"/>
        </w:rPr>
        <w:t>3</w:t>
      </w:r>
      <w:r w:rsidRPr="00971645">
        <w:rPr>
          <w:sz w:val="28"/>
          <w:szCs w:val="28"/>
        </w:rPr>
        <w:t xml:space="preserve"> год и на плановый период 20</w:t>
      </w:r>
      <w:r w:rsidR="00AD47A2" w:rsidRPr="00971645">
        <w:rPr>
          <w:sz w:val="28"/>
          <w:szCs w:val="28"/>
        </w:rPr>
        <w:t>2</w:t>
      </w:r>
      <w:r w:rsidR="00662C26" w:rsidRPr="00971645">
        <w:rPr>
          <w:sz w:val="28"/>
          <w:szCs w:val="28"/>
        </w:rPr>
        <w:t>4</w:t>
      </w:r>
      <w:r w:rsidRPr="00971645">
        <w:rPr>
          <w:sz w:val="28"/>
          <w:szCs w:val="28"/>
        </w:rPr>
        <w:t xml:space="preserve"> и 202</w:t>
      </w:r>
      <w:r w:rsidR="00662C26" w:rsidRPr="00971645">
        <w:rPr>
          <w:sz w:val="28"/>
          <w:szCs w:val="28"/>
        </w:rPr>
        <w:t>5</w:t>
      </w:r>
      <w:r w:rsidRPr="00971645">
        <w:rPr>
          <w:sz w:val="28"/>
          <w:szCs w:val="28"/>
        </w:rPr>
        <w:t xml:space="preserve"> годов» связано с необходимостью уточнения безвозмездных поступлений по доходам и расходам  в соответствии с Закон</w:t>
      </w:r>
      <w:r w:rsidR="003435C1" w:rsidRPr="00971645">
        <w:rPr>
          <w:sz w:val="28"/>
          <w:szCs w:val="28"/>
        </w:rPr>
        <w:t>ом</w:t>
      </w:r>
      <w:r w:rsidRPr="00971645">
        <w:rPr>
          <w:sz w:val="28"/>
          <w:szCs w:val="28"/>
        </w:rPr>
        <w:t xml:space="preserve"> Приморского края</w:t>
      </w:r>
      <w:r w:rsidR="003435C1" w:rsidRPr="00971645">
        <w:rPr>
          <w:sz w:val="28"/>
          <w:szCs w:val="28"/>
        </w:rPr>
        <w:t xml:space="preserve"> от 2</w:t>
      </w:r>
      <w:r w:rsidR="00662C26" w:rsidRPr="00971645">
        <w:rPr>
          <w:sz w:val="28"/>
          <w:szCs w:val="28"/>
        </w:rPr>
        <w:t>0</w:t>
      </w:r>
      <w:r w:rsidR="003435C1" w:rsidRPr="00971645">
        <w:rPr>
          <w:sz w:val="28"/>
          <w:szCs w:val="28"/>
        </w:rPr>
        <w:t xml:space="preserve"> декабря 202</w:t>
      </w:r>
      <w:r w:rsidR="00662C26" w:rsidRPr="00971645">
        <w:rPr>
          <w:sz w:val="28"/>
          <w:szCs w:val="28"/>
        </w:rPr>
        <w:t>2</w:t>
      </w:r>
      <w:r w:rsidR="003435C1" w:rsidRPr="00971645">
        <w:rPr>
          <w:sz w:val="28"/>
          <w:szCs w:val="28"/>
        </w:rPr>
        <w:t xml:space="preserve"> года № </w:t>
      </w:r>
      <w:r w:rsidR="00662C26" w:rsidRPr="00971645">
        <w:rPr>
          <w:sz w:val="28"/>
          <w:szCs w:val="28"/>
        </w:rPr>
        <w:t>253</w:t>
      </w:r>
      <w:r w:rsidR="003435C1" w:rsidRPr="00971645">
        <w:rPr>
          <w:sz w:val="28"/>
          <w:szCs w:val="28"/>
        </w:rPr>
        <w:t>-КЗ</w:t>
      </w:r>
      <w:r w:rsidRPr="00971645">
        <w:rPr>
          <w:sz w:val="28"/>
          <w:szCs w:val="28"/>
        </w:rPr>
        <w:t xml:space="preserve"> «О краевом бюджете на 20</w:t>
      </w:r>
      <w:r w:rsidR="00CA76CE" w:rsidRPr="00971645">
        <w:rPr>
          <w:sz w:val="28"/>
          <w:szCs w:val="28"/>
        </w:rPr>
        <w:t>2</w:t>
      </w:r>
      <w:r w:rsidR="00662C26" w:rsidRPr="00971645">
        <w:rPr>
          <w:sz w:val="28"/>
          <w:szCs w:val="28"/>
        </w:rPr>
        <w:t>3</w:t>
      </w:r>
      <w:r w:rsidRPr="00971645">
        <w:rPr>
          <w:sz w:val="28"/>
          <w:szCs w:val="28"/>
        </w:rPr>
        <w:t xml:space="preserve"> год и на плановый период 20</w:t>
      </w:r>
      <w:r w:rsidR="00AD47A2" w:rsidRPr="00971645">
        <w:rPr>
          <w:sz w:val="28"/>
          <w:szCs w:val="28"/>
        </w:rPr>
        <w:t>2</w:t>
      </w:r>
      <w:r w:rsidR="00662C26" w:rsidRPr="00971645">
        <w:rPr>
          <w:sz w:val="28"/>
          <w:szCs w:val="28"/>
        </w:rPr>
        <w:t>4</w:t>
      </w:r>
      <w:r w:rsidRPr="00971645">
        <w:rPr>
          <w:sz w:val="28"/>
          <w:szCs w:val="28"/>
        </w:rPr>
        <w:t xml:space="preserve"> и 202</w:t>
      </w:r>
      <w:r w:rsidR="00662C26" w:rsidRPr="00971645">
        <w:rPr>
          <w:sz w:val="28"/>
          <w:szCs w:val="28"/>
        </w:rPr>
        <w:t>5</w:t>
      </w:r>
      <w:r w:rsidRPr="00971645">
        <w:rPr>
          <w:sz w:val="28"/>
          <w:szCs w:val="28"/>
        </w:rPr>
        <w:t xml:space="preserve"> годов», а так же увеличением бюджетных ассигнований</w:t>
      </w:r>
      <w:r w:rsidR="00D43425" w:rsidRPr="00971645">
        <w:rPr>
          <w:sz w:val="28"/>
          <w:szCs w:val="28"/>
        </w:rPr>
        <w:t xml:space="preserve"> по расходам </w:t>
      </w:r>
      <w:r w:rsidR="00D43425" w:rsidRPr="00971645">
        <w:rPr>
          <w:spacing w:val="-2"/>
          <w:sz w:val="28"/>
          <w:szCs w:val="28"/>
        </w:rPr>
        <w:t>за счет неиспользованных по состоянию на 01 января 20</w:t>
      </w:r>
      <w:r w:rsidR="00CA76CE" w:rsidRPr="00971645">
        <w:rPr>
          <w:spacing w:val="-2"/>
          <w:sz w:val="28"/>
          <w:szCs w:val="28"/>
        </w:rPr>
        <w:t>2</w:t>
      </w:r>
      <w:r w:rsidR="00662C26" w:rsidRPr="00971645">
        <w:rPr>
          <w:spacing w:val="-2"/>
          <w:sz w:val="28"/>
          <w:szCs w:val="28"/>
        </w:rPr>
        <w:t>3</w:t>
      </w:r>
      <w:r w:rsidR="00D43425" w:rsidRPr="00971645">
        <w:rPr>
          <w:spacing w:val="-2"/>
          <w:sz w:val="28"/>
          <w:szCs w:val="28"/>
        </w:rPr>
        <w:t xml:space="preserve"> год</w:t>
      </w:r>
      <w:r w:rsidR="00136855" w:rsidRPr="00971645">
        <w:rPr>
          <w:spacing w:val="-2"/>
          <w:sz w:val="28"/>
          <w:szCs w:val="28"/>
        </w:rPr>
        <w:t>а</w:t>
      </w:r>
      <w:r w:rsidR="00D43425" w:rsidRPr="00971645">
        <w:rPr>
          <w:spacing w:val="-2"/>
          <w:sz w:val="28"/>
          <w:szCs w:val="28"/>
        </w:rPr>
        <w:t xml:space="preserve"> остатков средств местного бюджета</w:t>
      </w:r>
      <w:r w:rsidR="000714DD" w:rsidRPr="00971645">
        <w:rPr>
          <w:spacing w:val="-2"/>
          <w:sz w:val="28"/>
          <w:szCs w:val="28"/>
        </w:rPr>
        <w:t>.</w:t>
      </w:r>
    </w:p>
    <w:p w14:paraId="6E72A13D" w14:textId="77777777" w:rsidR="000714DD" w:rsidRPr="00971645" w:rsidRDefault="000714DD" w:rsidP="00C47D51">
      <w:pPr>
        <w:pStyle w:val="a3"/>
        <w:widowControl w:val="0"/>
        <w:ind w:firstLine="709"/>
        <w:rPr>
          <w:sz w:val="28"/>
          <w:szCs w:val="28"/>
        </w:rPr>
      </w:pPr>
      <w:r w:rsidRPr="00971645">
        <w:rPr>
          <w:sz w:val="28"/>
          <w:szCs w:val="28"/>
        </w:rPr>
        <w:t>С учетом вносимых изменений основные параметры бюджета городского округа Большой Камень составят: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8"/>
        <w:gridCol w:w="1985"/>
        <w:gridCol w:w="1878"/>
        <w:gridCol w:w="1984"/>
      </w:tblGrid>
      <w:tr w:rsidR="00F8249D" w:rsidRPr="00F8249D" w14:paraId="32E398BA" w14:textId="77777777" w:rsidTr="00D2153D">
        <w:trPr>
          <w:trHeight w:val="211"/>
        </w:trPr>
        <w:tc>
          <w:tcPr>
            <w:tcW w:w="3828" w:type="dxa"/>
          </w:tcPr>
          <w:p w14:paraId="3EA0868A" w14:textId="77777777" w:rsidR="003435C1" w:rsidRPr="00F8249D" w:rsidRDefault="003435C1" w:rsidP="002547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249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</w:tcPr>
          <w:p w14:paraId="2F562CD5" w14:textId="3C99ABED" w:rsidR="003435C1" w:rsidRPr="00F8249D" w:rsidRDefault="003435C1" w:rsidP="00662C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249D">
              <w:rPr>
                <w:sz w:val="22"/>
                <w:szCs w:val="22"/>
              </w:rPr>
              <w:t>202</w:t>
            </w:r>
            <w:r w:rsidR="00662C26" w:rsidRPr="00F8249D">
              <w:rPr>
                <w:sz w:val="22"/>
                <w:szCs w:val="22"/>
              </w:rPr>
              <w:t>3</w:t>
            </w:r>
            <w:r w:rsidRPr="00F8249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78" w:type="dxa"/>
          </w:tcPr>
          <w:p w14:paraId="1802B2E9" w14:textId="43F5D1B3" w:rsidR="003435C1" w:rsidRPr="00F8249D" w:rsidRDefault="003435C1" w:rsidP="00662C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249D">
              <w:rPr>
                <w:sz w:val="22"/>
                <w:szCs w:val="22"/>
              </w:rPr>
              <w:t>202</w:t>
            </w:r>
            <w:r w:rsidR="00662C26" w:rsidRPr="00F8249D">
              <w:rPr>
                <w:sz w:val="22"/>
                <w:szCs w:val="22"/>
              </w:rPr>
              <w:t>4</w:t>
            </w:r>
            <w:r w:rsidRPr="00F8249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</w:tcPr>
          <w:p w14:paraId="3A964BB8" w14:textId="221D2EF2" w:rsidR="003435C1" w:rsidRPr="00F8249D" w:rsidRDefault="003435C1" w:rsidP="00662C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8249D">
              <w:rPr>
                <w:sz w:val="22"/>
                <w:szCs w:val="22"/>
              </w:rPr>
              <w:t>202</w:t>
            </w:r>
            <w:r w:rsidR="00662C26" w:rsidRPr="00F8249D">
              <w:rPr>
                <w:sz w:val="22"/>
                <w:szCs w:val="22"/>
              </w:rPr>
              <w:t>5</w:t>
            </w:r>
            <w:r w:rsidRPr="00F8249D">
              <w:rPr>
                <w:sz w:val="22"/>
                <w:szCs w:val="22"/>
              </w:rPr>
              <w:t xml:space="preserve"> год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8249D" w:rsidRPr="00F8249D" w14:paraId="3F184AB0" w14:textId="77777777" w:rsidTr="00D2153D">
        <w:trPr>
          <w:trHeight w:val="278"/>
        </w:trPr>
        <w:tc>
          <w:tcPr>
            <w:tcW w:w="3828" w:type="dxa"/>
            <w:shd w:val="solid" w:color="CCFFCC" w:fill="auto"/>
          </w:tcPr>
          <w:p w14:paraId="6066EAF7" w14:textId="77777777" w:rsidR="00161F93" w:rsidRPr="00F8249D" w:rsidRDefault="00161F93" w:rsidP="00161F9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1985" w:type="dxa"/>
            <w:shd w:val="solid" w:color="CCFFCC" w:fill="auto"/>
          </w:tcPr>
          <w:p w14:paraId="6750E5F0" w14:textId="2CF5CFA6" w:rsidR="00161F93" w:rsidRPr="00F8249D" w:rsidRDefault="00A909EF" w:rsidP="00161F9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2 3</w:t>
            </w:r>
            <w:r w:rsidR="004439AA" w:rsidRPr="00F8249D">
              <w:rPr>
                <w:b/>
                <w:bCs/>
                <w:sz w:val="22"/>
                <w:szCs w:val="22"/>
              </w:rPr>
              <w:t>91</w:t>
            </w:r>
            <w:r w:rsidRPr="00F8249D">
              <w:rPr>
                <w:b/>
                <w:bCs/>
                <w:sz w:val="22"/>
                <w:szCs w:val="22"/>
              </w:rPr>
              <w:t> </w:t>
            </w:r>
            <w:r w:rsidR="004439AA" w:rsidRPr="00F8249D">
              <w:rPr>
                <w:b/>
                <w:bCs/>
                <w:sz w:val="22"/>
                <w:szCs w:val="22"/>
              </w:rPr>
              <w:t>1</w:t>
            </w:r>
            <w:r w:rsidRPr="00F8249D">
              <w:rPr>
                <w:b/>
                <w:bCs/>
                <w:sz w:val="22"/>
                <w:szCs w:val="22"/>
              </w:rPr>
              <w:t>4</w:t>
            </w:r>
            <w:r w:rsidR="004439AA" w:rsidRPr="00F8249D">
              <w:rPr>
                <w:b/>
                <w:bCs/>
                <w:sz w:val="22"/>
                <w:szCs w:val="22"/>
              </w:rPr>
              <w:t>8</w:t>
            </w:r>
            <w:r w:rsidRPr="00F8249D">
              <w:rPr>
                <w:b/>
                <w:bCs/>
                <w:sz w:val="22"/>
                <w:szCs w:val="22"/>
              </w:rPr>
              <w:t> </w:t>
            </w:r>
            <w:r w:rsidR="004439AA" w:rsidRPr="00F8249D">
              <w:rPr>
                <w:b/>
                <w:bCs/>
                <w:sz w:val="22"/>
                <w:szCs w:val="22"/>
              </w:rPr>
              <w:t>836</w:t>
            </w:r>
            <w:r w:rsidRPr="00F8249D">
              <w:rPr>
                <w:b/>
                <w:bCs/>
                <w:sz w:val="22"/>
                <w:szCs w:val="22"/>
              </w:rPr>
              <w:t>,6</w:t>
            </w:r>
            <w:r w:rsidR="004439AA" w:rsidRPr="00F8249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78" w:type="dxa"/>
            <w:shd w:val="solid" w:color="CCFFCC" w:fill="auto"/>
          </w:tcPr>
          <w:p w14:paraId="55A79E88" w14:textId="4C5A8B14" w:rsidR="00161F93" w:rsidRPr="00F8249D" w:rsidRDefault="00FF5B5B" w:rsidP="00161F9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F8249D">
              <w:rPr>
                <w:b/>
                <w:bCs/>
                <w:sz w:val="22"/>
                <w:szCs w:val="22"/>
                <w:lang w:val="en-US"/>
              </w:rPr>
              <w:t>1 900 128 347</w:t>
            </w:r>
            <w:r w:rsidRPr="00F8249D">
              <w:rPr>
                <w:b/>
                <w:bCs/>
                <w:sz w:val="22"/>
                <w:szCs w:val="22"/>
              </w:rPr>
              <w:t>,</w:t>
            </w:r>
            <w:r w:rsidRPr="00F8249D">
              <w:rPr>
                <w:b/>
                <w:bCs/>
                <w:sz w:val="22"/>
                <w:szCs w:val="22"/>
                <w:lang w:val="en-US"/>
              </w:rPr>
              <w:t>79</w:t>
            </w:r>
          </w:p>
          <w:p w14:paraId="25920AB8" w14:textId="5EF7709A" w:rsidR="00FF5B5B" w:rsidRPr="00F8249D" w:rsidRDefault="00FF5B5B" w:rsidP="00161F9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shd w:val="solid" w:color="CCFFCC" w:fill="auto"/>
          </w:tcPr>
          <w:p w14:paraId="6EB20936" w14:textId="39A69E24" w:rsidR="00161F93" w:rsidRPr="00F8249D" w:rsidRDefault="00161F93" w:rsidP="00161F9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1 232 878 151,02</w:t>
            </w:r>
          </w:p>
        </w:tc>
      </w:tr>
      <w:tr w:rsidR="00F8249D" w:rsidRPr="00F8249D" w14:paraId="29C8934D" w14:textId="77777777" w:rsidTr="00D2153D">
        <w:trPr>
          <w:trHeight w:val="302"/>
        </w:trPr>
        <w:tc>
          <w:tcPr>
            <w:tcW w:w="3828" w:type="dxa"/>
          </w:tcPr>
          <w:p w14:paraId="21F61556" w14:textId="77777777" w:rsidR="00C278E4" w:rsidRPr="00F8249D" w:rsidRDefault="00C278E4" w:rsidP="00C278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249D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85" w:type="dxa"/>
          </w:tcPr>
          <w:p w14:paraId="789D3E15" w14:textId="0F977605" w:rsidR="00C278E4" w:rsidRPr="00F8249D" w:rsidRDefault="00FF1E3D" w:rsidP="00C278E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611 176 805,22</w:t>
            </w:r>
          </w:p>
        </w:tc>
        <w:tc>
          <w:tcPr>
            <w:tcW w:w="1878" w:type="dxa"/>
          </w:tcPr>
          <w:p w14:paraId="4363B486" w14:textId="18CD8D16" w:rsidR="00C278E4" w:rsidRPr="00F8249D" w:rsidRDefault="00C278E4" w:rsidP="00C278E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8249D">
              <w:rPr>
                <w:sz w:val="22"/>
                <w:szCs w:val="22"/>
              </w:rPr>
              <w:t>552 719 317,64</w:t>
            </w:r>
          </w:p>
        </w:tc>
        <w:tc>
          <w:tcPr>
            <w:tcW w:w="1984" w:type="dxa"/>
          </w:tcPr>
          <w:p w14:paraId="63114D1F" w14:textId="47CE6420" w:rsidR="00C278E4" w:rsidRPr="00F8249D" w:rsidRDefault="00C278E4" w:rsidP="00C278E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8249D">
              <w:rPr>
                <w:sz w:val="22"/>
                <w:szCs w:val="22"/>
              </w:rPr>
              <w:t>552 719 317,64</w:t>
            </w:r>
          </w:p>
        </w:tc>
      </w:tr>
      <w:tr w:rsidR="00F8249D" w:rsidRPr="00F8249D" w14:paraId="28D31C1D" w14:textId="77777777" w:rsidTr="00D2153D">
        <w:trPr>
          <w:trHeight w:val="449"/>
        </w:trPr>
        <w:tc>
          <w:tcPr>
            <w:tcW w:w="3828" w:type="dxa"/>
          </w:tcPr>
          <w:p w14:paraId="0EC7C02D" w14:textId="18DA5E50" w:rsidR="00C278E4" w:rsidRPr="00F8249D" w:rsidRDefault="00C278E4" w:rsidP="00C278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249D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85" w:type="dxa"/>
          </w:tcPr>
          <w:p w14:paraId="3C67E5CA" w14:textId="77777777" w:rsidR="00C278E4" w:rsidRDefault="00C278E4" w:rsidP="00FF1E3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8249D">
              <w:rPr>
                <w:sz w:val="22"/>
                <w:szCs w:val="22"/>
              </w:rPr>
              <w:t>1</w:t>
            </w:r>
            <w:r w:rsidR="00FF1E3D">
              <w:rPr>
                <w:sz w:val="22"/>
                <w:szCs w:val="22"/>
              </w:rPr>
              <w:t> 779 972 031,40</w:t>
            </w:r>
          </w:p>
          <w:p w14:paraId="2024319A" w14:textId="071143EF" w:rsidR="00FF1E3D" w:rsidRPr="00F8249D" w:rsidRDefault="00FF1E3D" w:rsidP="00FF1E3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878" w:type="dxa"/>
          </w:tcPr>
          <w:p w14:paraId="278F9DB7" w14:textId="3C706ED6" w:rsidR="00C278E4" w:rsidRPr="00F8249D" w:rsidRDefault="00C278E4" w:rsidP="00C278E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8249D">
              <w:rPr>
                <w:sz w:val="22"/>
                <w:szCs w:val="22"/>
              </w:rPr>
              <w:t>1 358 030 440,15</w:t>
            </w:r>
          </w:p>
        </w:tc>
        <w:tc>
          <w:tcPr>
            <w:tcW w:w="1984" w:type="dxa"/>
          </w:tcPr>
          <w:p w14:paraId="4BA234DF" w14:textId="6B39A3A9" w:rsidR="00C278E4" w:rsidRPr="00F8249D" w:rsidRDefault="00C278E4" w:rsidP="00C278E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F8249D">
              <w:rPr>
                <w:sz w:val="22"/>
                <w:szCs w:val="22"/>
              </w:rPr>
              <w:t>680 158 833,38</w:t>
            </w:r>
          </w:p>
        </w:tc>
      </w:tr>
      <w:tr w:rsidR="00F8249D" w:rsidRPr="00F8249D" w14:paraId="31CEEF92" w14:textId="77777777" w:rsidTr="00D2153D">
        <w:trPr>
          <w:trHeight w:val="278"/>
        </w:trPr>
        <w:tc>
          <w:tcPr>
            <w:tcW w:w="3828" w:type="dxa"/>
            <w:shd w:val="solid" w:color="CCFFCC" w:fill="auto"/>
          </w:tcPr>
          <w:p w14:paraId="7E846953" w14:textId="77777777" w:rsidR="00161F93" w:rsidRPr="00F8249D" w:rsidRDefault="00161F93" w:rsidP="00161F9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Расходы, всего</w:t>
            </w:r>
          </w:p>
        </w:tc>
        <w:tc>
          <w:tcPr>
            <w:tcW w:w="1985" w:type="dxa"/>
            <w:shd w:val="solid" w:color="CCFFCC" w:fill="auto"/>
          </w:tcPr>
          <w:p w14:paraId="38C9980E" w14:textId="2A4554B1" w:rsidR="00161F93" w:rsidRPr="00F8249D" w:rsidRDefault="004439AA" w:rsidP="00161F9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2 367 041 865,18</w:t>
            </w:r>
          </w:p>
        </w:tc>
        <w:tc>
          <w:tcPr>
            <w:tcW w:w="1878" w:type="dxa"/>
            <w:shd w:val="solid" w:color="CCFFCC" w:fill="auto"/>
          </w:tcPr>
          <w:p w14:paraId="28DB1127" w14:textId="6D71658A" w:rsidR="00161F93" w:rsidRPr="00F8249D" w:rsidRDefault="00F577BF" w:rsidP="00161F9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1 886 57</w:t>
            </w:r>
            <w:r w:rsidR="00DC3774" w:rsidRPr="00F8249D">
              <w:rPr>
                <w:b/>
                <w:bCs/>
                <w:sz w:val="22"/>
                <w:szCs w:val="22"/>
              </w:rPr>
              <w:t>5</w:t>
            </w:r>
            <w:r w:rsidRPr="00F8249D">
              <w:rPr>
                <w:b/>
                <w:bCs/>
                <w:sz w:val="22"/>
                <w:szCs w:val="22"/>
              </w:rPr>
              <w:t xml:space="preserve"> 900,10</w:t>
            </w:r>
          </w:p>
        </w:tc>
        <w:tc>
          <w:tcPr>
            <w:tcW w:w="1984" w:type="dxa"/>
            <w:shd w:val="solid" w:color="CCFFCC" w:fill="auto"/>
          </w:tcPr>
          <w:p w14:paraId="772DC441" w14:textId="1E9E165A" w:rsidR="00161F93" w:rsidRPr="00F8249D" w:rsidRDefault="00161F93" w:rsidP="00161F9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1 205 242 185,14</w:t>
            </w:r>
          </w:p>
        </w:tc>
      </w:tr>
      <w:tr w:rsidR="00F8249D" w:rsidRPr="00F8249D" w14:paraId="072780E1" w14:textId="77777777" w:rsidTr="00D2153D">
        <w:trPr>
          <w:trHeight w:val="280"/>
        </w:trPr>
        <w:tc>
          <w:tcPr>
            <w:tcW w:w="3828" w:type="dxa"/>
            <w:shd w:val="solid" w:color="CCFFCC" w:fill="auto"/>
          </w:tcPr>
          <w:p w14:paraId="4DC78B0C" w14:textId="77777777" w:rsidR="004B79F0" w:rsidRPr="00F8249D" w:rsidRDefault="004B79F0" w:rsidP="004B79F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985" w:type="dxa"/>
            <w:shd w:val="solid" w:color="CCFFCC" w:fill="auto"/>
          </w:tcPr>
          <w:p w14:paraId="7B2E1AA1" w14:textId="6785517E" w:rsidR="004B79F0" w:rsidRPr="00F8249D" w:rsidRDefault="004439AA" w:rsidP="004B79F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878" w:type="dxa"/>
            <w:shd w:val="solid" w:color="CCFFCC" w:fill="auto"/>
          </w:tcPr>
          <w:p w14:paraId="32C0996F" w14:textId="68BA994F" w:rsidR="004B79F0" w:rsidRPr="00F8249D" w:rsidRDefault="00292FE1" w:rsidP="004D66E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13</w:t>
            </w:r>
            <w:r w:rsidR="004D66EA" w:rsidRPr="00F8249D">
              <w:rPr>
                <w:b/>
                <w:bCs/>
                <w:sz w:val="22"/>
                <w:szCs w:val="22"/>
              </w:rPr>
              <w:t> 552 447,6</w:t>
            </w:r>
            <w:r w:rsidRPr="00F8249D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984" w:type="dxa"/>
            <w:shd w:val="solid" w:color="CCFFCC" w:fill="auto"/>
          </w:tcPr>
          <w:p w14:paraId="21CB1669" w14:textId="679108F4" w:rsidR="004B79F0" w:rsidRPr="00F8249D" w:rsidRDefault="004D66EA" w:rsidP="004B79F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27 635 965,88</w:t>
            </w:r>
          </w:p>
        </w:tc>
      </w:tr>
      <w:tr w:rsidR="00F8249D" w:rsidRPr="00F8249D" w14:paraId="0118602A" w14:textId="77777777" w:rsidTr="00D2153D">
        <w:trPr>
          <w:trHeight w:val="280"/>
        </w:trPr>
        <w:tc>
          <w:tcPr>
            <w:tcW w:w="3828" w:type="dxa"/>
            <w:shd w:val="solid" w:color="CCFFCC" w:fill="auto"/>
          </w:tcPr>
          <w:p w14:paraId="1187FD33" w14:textId="2D426394" w:rsidR="004B79F0" w:rsidRPr="00F8249D" w:rsidRDefault="004B79F0" w:rsidP="004B79F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Дефицит/профицит бюджета</w:t>
            </w:r>
          </w:p>
        </w:tc>
        <w:tc>
          <w:tcPr>
            <w:tcW w:w="1985" w:type="dxa"/>
            <w:shd w:val="solid" w:color="CCFFCC" w:fill="auto"/>
          </w:tcPr>
          <w:p w14:paraId="29094F9E" w14:textId="7FB27EC6" w:rsidR="004B79F0" w:rsidRPr="00F8249D" w:rsidRDefault="004439AA" w:rsidP="0067034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2</w:t>
            </w:r>
            <w:r w:rsidR="0067034F" w:rsidRPr="00F8249D">
              <w:rPr>
                <w:b/>
                <w:bCs/>
                <w:sz w:val="22"/>
                <w:szCs w:val="22"/>
              </w:rPr>
              <w:t>4</w:t>
            </w:r>
            <w:r w:rsidR="00BA7755" w:rsidRPr="00F8249D">
              <w:rPr>
                <w:b/>
                <w:bCs/>
                <w:sz w:val="22"/>
                <w:szCs w:val="22"/>
              </w:rPr>
              <w:t> </w:t>
            </w:r>
            <w:r w:rsidRPr="00F8249D">
              <w:rPr>
                <w:b/>
                <w:bCs/>
                <w:sz w:val="22"/>
                <w:szCs w:val="22"/>
              </w:rPr>
              <w:t>106</w:t>
            </w:r>
            <w:r w:rsidR="00BA7755" w:rsidRPr="00F8249D">
              <w:rPr>
                <w:b/>
                <w:bCs/>
                <w:sz w:val="22"/>
                <w:szCs w:val="22"/>
              </w:rPr>
              <w:t> </w:t>
            </w:r>
            <w:r w:rsidRPr="00F8249D">
              <w:rPr>
                <w:b/>
                <w:bCs/>
                <w:sz w:val="22"/>
                <w:szCs w:val="22"/>
              </w:rPr>
              <w:t>9</w:t>
            </w:r>
            <w:r w:rsidR="00BA7755" w:rsidRPr="00F8249D">
              <w:rPr>
                <w:b/>
                <w:bCs/>
                <w:sz w:val="22"/>
                <w:szCs w:val="22"/>
              </w:rPr>
              <w:t>7</w:t>
            </w:r>
            <w:r w:rsidRPr="00F8249D">
              <w:rPr>
                <w:b/>
                <w:bCs/>
                <w:sz w:val="22"/>
                <w:szCs w:val="22"/>
              </w:rPr>
              <w:t>1</w:t>
            </w:r>
            <w:r w:rsidR="00BA7755" w:rsidRPr="00F8249D">
              <w:rPr>
                <w:b/>
                <w:bCs/>
                <w:sz w:val="22"/>
                <w:szCs w:val="22"/>
              </w:rPr>
              <w:t>,</w:t>
            </w:r>
            <w:r w:rsidRPr="00F8249D"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878" w:type="dxa"/>
            <w:shd w:val="solid" w:color="CCFFCC" w:fill="auto"/>
          </w:tcPr>
          <w:p w14:paraId="65401BD1" w14:textId="10EF5D8F" w:rsidR="004B79F0" w:rsidRPr="00F8249D" w:rsidRDefault="00292FE1" w:rsidP="004B79F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0</w:t>
            </w:r>
            <w:r w:rsidR="004B79F0" w:rsidRPr="00F8249D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984" w:type="dxa"/>
            <w:shd w:val="solid" w:color="CCFFCC" w:fill="auto"/>
          </w:tcPr>
          <w:p w14:paraId="6777FC56" w14:textId="70B6EA19" w:rsidR="004B79F0" w:rsidRPr="00F8249D" w:rsidRDefault="00292FE1" w:rsidP="004B79F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F8249D">
              <w:rPr>
                <w:b/>
                <w:bCs/>
                <w:sz w:val="22"/>
                <w:szCs w:val="22"/>
              </w:rPr>
              <w:t>0</w:t>
            </w:r>
            <w:r w:rsidR="004B79F0" w:rsidRPr="00F8249D">
              <w:rPr>
                <w:b/>
                <w:bCs/>
                <w:sz w:val="22"/>
                <w:szCs w:val="22"/>
              </w:rPr>
              <w:t>,00</w:t>
            </w:r>
          </w:p>
        </w:tc>
      </w:tr>
    </w:tbl>
    <w:p w14:paraId="1F2DD479" w14:textId="77777777" w:rsidR="007A29AC" w:rsidRPr="009E4D10" w:rsidRDefault="007A29AC" w:rsidP="003435C1">
      <w:pPr>
        <w:pStyle w:val="a3"/>
        <w:widowControl w:val="0"/>
        <w:ind w:firstLine="0"/>
        <w:rPr>
          <w:color w:val="FF0000"/>
          <w:sz w:val="28"/>
          <w:szCs w:val="28"/>
        </w:rPr>
      </w:pPr>
    </w:p>
    <w:p w14:paraId="3C3CD5B0" w14:textId="75788391" w:rsidR="0085364F" w:rsidRPr="000309A4" w:rsidRDefault="0085364F" w:rsidP="00C47D51">
      <w:pPr>
        <w:pStyle w:val="a3"/>
        <w:widowControl w:val="0"/>
        <w:ind w:firstLine="709"/>
        <w:rPr>
          <w:bCs/>
          <w:color w:val="000000" w:themeColor="text1"/>
          <w:sz w:val="28"/>
          <w:szCs w:val="28"/>
        </w:rPr>
      </w:pPr>
      <w:r w:rsidRPr="00CC17A6">
        <w:rPr>
          <w:b/>
          <w:bCs/>
          <w:color w:val="000000" w:themeColor="text1"/>
          <w:sz w:val="28"/>
          <w:szCs w:val="28"/>
        </w:rPr>
        <w:t>В 20</w:t>
      </w:r>
      <w:r w:rsidR="007A29AC" w:rsidRPr="00CC17A6">
        <w:rPr>
          <w:b/>
          <w:bCs/>
          <w:color w:val="000000" w:themeColor="text1"/>
          <w:sz w:val="28"/>
          <w:szCs w:val="28"/>
        </w:rPr>
        <w:t>2</w:t>
      </w:r>
      <w:r w:rsidR="00662C26" w:rsidRPr="00CC17A6">
        <w:rPr>
          <w:b/>
          <w:bCs/>
          <w:color w:val="000000" w:themeColor="text1"/>
          <w:sz w:val="28"/>
          <w:szCs w:val="28"/>
        </w:rPr>
        <w:t>3</w:t>
      </w:r>
      <w:r w:rsidRPr="00CC17A6">
        <w:rPr>
          <w:b/>
          <w:bCs/>
          <w:color w:val="000000" w:themeColor="text1"/>
          <w:sz w:val="28"/>
          <w:szCs w:val="28"/>
        </w:rPr>
        <w:t xml:space="preserve"> году общая сумма доходов </w:t>
      </w:r>
      <w:r w:rsidR="00CC17A6" w:rsidRPr="00CC17A6">
        <w:rPr>
          <w:b/>
          <w:bCs/>
          <w:color w:val="000000" w:themeColor="text1"/>
          <w:sz w:val="28"/>
          <w:szCs w:val="28"/>
        </w:rPr>
        <w:t>увеличилась</w:t>
      </w:r>
      <w:r w:rsidRPr="00CC17A6">
        <w:rPr>
          <w:b/>
          <w:bCs/>
          <w:color w:val="000000" w:themeColor="text1"/>
          <w:sz w:val="28"/>
          <w:szCs w:val="28"/>
        </w:rPr>
        <w:t xml:space="preserve"> на </w:t>
      </w:r>
      <w:r w:rsidR="000862DA" w:rsidRPr="004439AA">
        <w:rPr>
          <w:b/>
          <w:bCs/>
          <w:sz w:val="28"/>
          <w:szCs w:val="28"/>
        </w:rPr>
        <w:t>50 682 846</w:t>
      </w:r>
      <w:r w:rsidR="00214B38" w:rsidRPr="004439AA">
        <w:rPr>
          <w:b/>
          <w:bCs/>
          <w:sz w:val="28"/>
          <w:szCs w:val="28"/>
        </w:rPr>
        <w:t>,</w:t>
      </w:r>
      <w:r w:rsidR="000862DA" w:rsidRPr="004439AA">
        <w:rPr>
          <w:b/>
          <w:bCs/>
          <w:sz w:val="28"/>
          <w:szCs w:val="28"/>
        </w:rPr>
        <w:t>46</w:t>
      </w:r>
      <w:r w:rsidR="00391990" w:rsidRPr="004439AA">
        <w:rPr>
          <w:b/>
          <w:bCs/>
          <w:sz w:val="28"/>
          <w:szCs w:val="28"/>
        </w:rPr>
        <w:t xml:space="preserve"> </w:t>
      </w:r>
      <w:r w:rsidR="00C9068C" w:rsidRPr="00CC17A6">
        <w:rPr>
          <w:b/>
          <w:bCs/>
          <w:color w:val="000000" w:themeColor="text1"/>
          <w:sz w:val="28"/>
          <w:szCs w:val="28"/>
        </w:rPr>
        <w:t>рубля</w:t>
      </w:r>
      <w:r w:rsidR="000714DD" w:rsidRPr="00CC17A6">
        <w:rPr>
          <w:color w:val="000000" w:themeColor="text1"/>
          <w:sz w:val="28"/>
          <w:szCs w:val="28"/>
        </w:rPr>
        <w:t xml:space="preserve">, в </w:t>
      </w:r>
      <w:r w:rsidR="000714DD" w:rsidRPr="000309A4">
        <w:rPr>
          <w:bCs/>
          <w:color w:val="000000" w:themeColor="text1"/>
          <w:sz w:val="28"/>
          <w:szCs w:val="28"/>
        </w:rPr>
        <w:t>том числе</w:t>
      </w:r>
      <w:r w:rsidRPr="000309A4">
        <w:rPr>
          <w:bCs/>
          <w:color w:val="000000" w:themeColor="text1"/>
          <w:sz w:val="28"/>
          <w:szCs w:val="28"/>
        </w:rPr>
        <w:t>:</w:t>
      </w:r>
    </w:p>
    <w:p w14:paraId="451FA57B" w14:textId="38B0CFF1" w:rsidR="00CC17A6" w:rsidRDefault="00CC17A6" w:rsidP="00FB58B0">
      <w:pPr>
        <w:pStyle w:val="a3"/>
        <w:widowControl w:val="0"/>
        <w:ind w:firstLine="709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- за счет увеличения доходов </w:t>
      </w:r>
      <w:r w:rsidR="00FF5655">
        <w:rPr>
          <w:bCs/>
          <w:color w:val="000000" w:themeColor="text1"/>
          <w:sz w:val="28"/>
          <w:szCs w:val="28"/>
        </w:rPr>
        <w:t xml:space="preserve">в сумме </w:t>
      </w:r>
      <w:r w:rsidR="000862DA" w:rsidRPr="000862DA">
        <w:rPr>
          <w:bCs/>
          <w:color w:val="000000" w:themeColor="text1"/>
          <w:sz w:val="28"/>
          <w:szCs w:val="28"/>
        </w:rPr>
        <w:t>27</w:t>
      </w:r>
      <w:r w:rsidR="000862DA">
        <w:rPr>
          <w:bCs/>
          <w:color w:val="000000" w:themeColor="text1"/>
          <w:sz w:val="28"/>
          <w:szCs w:val="28"/>
        </w:rPr>
        <w:t> </w:t>
      </w:r>
      <w:r w:rsidR="000862DA" w:rsidRPr="000862DA">
        <w:rPr>
          <w:bCs/>
          <w:color w:val="000000" w:themeColor="text1"/>
          <w:sz w:val="28"/>
          <w:szCs w:val="28"/>
        </w:rPr>
        <w:t>902</w:t>
      </w:r>
      <w:r w:rsidR="000862DA">
        <w:rPr>
          <w:bCs/>
          <w:color w:val="000000" w:themeColor="text1"/>
          <w:sz w:val="28"/>
          <w:szCs w:val="28"/>
        </w:rPr>
        <w:t>,46</w:t>
      </w:r>
      <w:r w:rsidR="00FF5655">
        <w:rPr>
          <w:bCs/>
          <w:color w:val="000000" w:themeColor="text1"/>
          <w:sz w:val="28"/>
          <w:szCs w:val="28"/>
        </w:rPr>
        <w:t xml:space="preserve"> рублей от п</w:t>
      </w:r>
      <w:r w:rsidR="00FF5655" w:rsidRPr="00FF5655">
        <w:rPr>
          <w:bCs/>
          <w:color w:val="000000" w:themeColor="text1"/>
          <w:sz w:val="28"/>
          <w:szCs w:val="28"/>
        </w:rPr>
        <w:t>лат</w:t>
      </w:r>
      <w:r w:rsidR="00FF5655">
        <w:rPr>
          <w:bCs/>
          <w:color w:val="000000" w:themeColor="text1"/>
          <w:sz w:val="28"/>
          <w:szCs w:val="28"/>
        </w:rPr>
        <w:t>ы</w:t>
      </w:r>
      <w:r w:rsidR="00FF5655" w:rsidRPr="00FF5655">
        <w:rPr>
          <w:bCs/>
          <w:color w:val="000000" w:themeColor="text1"/>
          <w:sz w:val="28"/>
          <w:szCs w:val="28"/>
        </w:rPr>
        <w:t xml:space="preserve"> по соглашениям об установлении сервитута, заключенным органами местного </w:t>
      </w:r>
      <w:r w:rsidR="00FF5655" w:rsidRPr="00FF5655">
        <w:rPr>
          <w:bCs/>
          <w:color w:val="000000" w:themeColor="text1"/>
          <w:sz w:val="28"/>
          <w:szCs w:val="28"/>
        </w:rPr>
        <w:lastRenderedPageBreak/>
        <w:t xml:space="preserve">самоуправления </w:t>
      </w:r>
      <w:r w:rsidR="00FF5655">
        <w:rPr>
          <w:bCs/>
          <w:color w:val="000000" w:themeColor="text1"/>
          <w:sz w:val="28"/>
          <w:szCs w:val="28"/>
        </w:rPr>
        <w:t>городского округа</w:t>
      </w:r>
      <w:r w:rsidR="00FF5655" w:rsidRPr="00FF5655">
        <w:rPr>
          <w:bCs/>
          <w:color w:val="000000" w:themeColor="text1"/>
          <w:sz w:val="28"/>
          <w:szCs w:val="28"/>
        </w:rPr>
        <w:t>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</w:r>
      <w:r w:rsidR="00FF5655">
        <w:rPr>
          <w:bCs/>
          <w:color w:val="000000" w:themeColor="text1"/>
          <w:sz w:val="28"/>
          <w:szCs w:val="28"/>
        </w:rPr>
        <w:t>;</w:t>
      </w:r>
    </w:p>
    <w:p w14:paraId="547E36A8" w14:textId="4FE67F3F" w:rsidR="00FF5655" w:rsidRDefault="00FF5655" w:rsidP="00FB58B0">
      <w:pPr>
        <w:pStyle w:val="a3"/>
        <w:widowControl w:val="0"/>
        <w:ind w:firstLine="709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 за счет увеличения доходов в сумме 139 632,40 рублей от</w:t>
      </w:r>
      <w:r w:rsidRPr="00FF5655">
        <w:t xml:space="preserve"> </w:t>
      </w:r>
      <w:r w:rsidRPr="00FF5655">
        <w:rPr>
          <w:sz w:val="28"/>
          <w:szCs w:val="28"/>
        </w:rPr>
        <w:t>п</w:t>
      </w:r>
      <w:r w:rsidRPr="00FF5655">
        <w:rPr>
          <w:bCs/>
          <w:color w:val="000000" w:themeColor="text1"/>
          <w:sz w:val="28"/>
          <w:szCs w:val="28"/>
        </w:rPr>
        <w:t>рочи</w:t>
      </w:r>
      <w:r>
        <w:rPr>
          <w:bCs/>
          <w:color w:val="000000" w:themeColor="text1"/>
          <w:sz w:val="28"/>
          <w:szCs w:val="28"/>
        </w:rPr>
        <w:t>х</w:t>
      </w:r>
      <w:r w:rsidRPr="00FF5655">
        <w:rPr>
          <w:bCs/>
          <w:color w:val="000000" w:themeColor="text1"/>
          <w:sz w:val="28"/>
          <w:szCs w:val="28"/>
        </w:rPr>
        <w:t xml:space="preserve"> доход</w:t>
      </w:r>
      <w:r>
        <w:rPr>
          <w:bCs/>
          <w:color w:val="000000" w:themeColor="text1"/>
          <w:sz w:val="28"/>
          <w:szCs w:val="28"/>
        </w:rPr>
        <w:t>ов</w:t>
      </w:r>
      <w:r w:rsidRPr="00FF5655">
        <w:rPr>
          <w:bCs/>
          <w:color w:val="000000" w:themeColor="text1"/>
          <w:sz w:val="28"/>
          <w:szCs w:val="28"/>
        </w:rPr>
        <w:t xml:space="preserve"> от оказания платных услуг (работ)</w:t>
      </w:r>
      <w:r>
        <w:rPr>
          <w:bCs/>
          <w:color w:val="000000" w:themeColor="text1"/>
          <w:sz w:val="28"/>
          <w:szCs w:val="28"/>
        </w:rPr>
        <w:t>;</w:t>
      </w:r>
    </w:p>
    <w:p w14:paraId="1D6EA656" w14:textId="26210CBC" w:rsidR="006D643D" w:rsidRDefault="00FF5655" w:rsidP="000309A4">
      <w:pPr>
        <w:pStyle w:val="a3"/>
        <w:widowControl w:val="0"/>
        <w:ind w:firstLine="709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- </w:t>
      </w:r>
      <w:r w:rsidR="007F1A42">
        <w:rPr>
          <w:bCs/>
          <w:color w:val="000000" w:themeColor="text1"/>
          <w:sz w:val="28"/>
          <w:szCs w:val="28"/>
        </w:rPr>
        <w:t>за счет увелич</w:t>
      </w:r>
      <w:r w:rsidR="00702B98">
        <w:rPr>
          <w:bCs/>
          <w:color w:val="000000" w:themeColor="text1"/>
          <w:sz w:val="28"/>
          <w:szCs w:val="28"/>
        </w:rPr>
        <w:t>ения доходов в сумме 30 542 127</w:t>
      </w:r>
      <w:r w:rsidR="007F1A42">
        <w:rPr>
          <w:bCs/>
          <w:color w:val="000000" w:themeColor="text1"/>
          <w:sz w:val="28"/>
          <w:szCs w:val="28"/>
        </w:rPr>
        <w:t>,73 рубля от п</w:t>
      </w:r>
      <w:r w:rsidR="007F1A42" w:rsidRPr="007F1A42">
        <w:rPr>
          <w:bCs/>
          <w:color w:val="000000" w:themeColor="text1"/>
          <w:sz w:val="28"/>
          <w:szCs w:val="28"/>
        </w:rPr>
        <w:t>рочи</w:t>
      </w:r>
      <w:r w:rsidR="007F1A42">
        <w:rPr>
          <w:bCs/>
          <w:color w:val="000000" w:themeColor="text1"/>
          <w:sz w:val="28"/>
          <w:szCs w:val="28"/>
        </w:rPr>
        <w:t>х</w:t>
      </w:r>
      <w:r w:rsidR="007F1A42" w:rsidRPr="007F1A42">
        <w:rPr>
          <w:bCs/>
          <w:color w:val="000000" w:themeColor="text1"/>
          <w:sz w:val="28"/>
          <w:szCs w:val="28"/>
        </w:rPr>
        <w:t xml:space="preserve"> неналоговы</w:t>
      </w:r>
      <w:r w:rsidR="007F1A42">
        <w:rPr>
          <w:bCs/>
          <w:color w:val="000000" w:themeColor="text1"/>
          <w:sz w:val="28"/>
          <w:szCs w:val="28"/>
        </w:rPr>
        <w:t>х</w:t>
      </w:r>
      <w:r w:rsidR="007F1A42" w:rsidRPr="007F1A42">
        <w:rPr>
          <w:bCs/>
          <w:color w:val="000000" w:themeColor="text1"/>
          <w:sz w:val="28"/>
          <w:szCs w:val="28"/>
        </w:rPr>
        <w:t xml:space="preserve"> доход</w:t>
      </w:r>
      <w:r w:rsidR="007F1A42">
        <w:rPr>
          <w:bCs/>
          <w:color w:val="000000" w:themeColor="text1"/>
          <w:sz w:val="28"/>
          <w:szCs w:val="28"/>
        </w:rPr>
        <w:t>ов</w:t>
      </w:r>
      <w:r w:rsidR="007F1A42" w:rsidRPr="007F1A42">
        <w:rPr>
          <w:bCs/>
          <w:color w:val="000000" w:themeColor="text1"/>
          <w:sz w:val="28"/>
          <w:szCs w:val="28"/>
        </w:rPr>
        <w:t xml:space="preserve"> городск</w:t>
      </w:r>
      <w:r w:rsidR="007F1A42">
        <w:rPr>
          <w:bCs/>
          <w:color w:val="000000" w:themeColor="text1"/>
          <w:sz w:val="28"/>
          <w:szCs w:val="28"/>
        </w:rPr>
        <w:t>ого</w:t>
      </w:r>
      <w:r w:rsidR="007F1A42" w:rsidRPr="007F1A42">
        <w:rPr>
          <w:bCs/>
          <w:color w:val="000000" w:themeColor="text1"/>
          <w:sz w:val="28"/>
          <w:szCs w:val="28"/>
        </w:rPr>
        <w:t xml:space="preserve"> округ</w:t>
      </w:r>
      <w:r w:rsidR="007F1A42">
        <w:rPr>
          <w:bCs/>
          <w:color w:val="000000" w:themeColor="text1"/>
          <w:sz w:val="28"/>
          <w:szCs w:val="28"/>
        </w:rPr>
        <w:t>а</w:t>
      </w:r>
      <w:r w:rsidR="007F1A42" w:rsidRPr="007F1A42">
        <w:rPr>
          <w:bCs/>
          <w:color w:val="000000" w:themeColor="text1"/>
          <w:sz w:val="28"/>
          <w:szCs w:val="28"/>
        </w:rPr>
        <w:t xml:space="preserve"> (</w:t>
      </w:r>
      <w:r w:rsidR="000862DA">
        <w:rPr>
          <w:bCs/>
          <w:color w:val="000000" w:themeColor="text1"/>
          <w:sz w:val="28"/>
          <w:szCs w:val="28"/>
        </w:rPr>
        <w:t xml:space="preserve">компенсационная стоимость </w:t>
      </w:r>
      <w:r w:rsidR="007F1A42" w:rsidRPr="007F1A42">
        <w:rPr>
          <w:bCs/>
          <w:color w:val="000000" w:themeColor="text1"/>
          <w:sz w:val="28"/>
          <w:szCs w:val="28"/>
        </w:rPr>
        <w:t>выруб</w:t>
      </w:r>
      <w:r w:rsidR="000862DA">
        <w:rPr>
          <w:bCs/>
          <w:color w:val="000000" w:themeColor="text1"/>
          <w:sz w:val="28"/>
          <w:szCs w:val="28"/>
        </w:rPr>
        <w:t>аемых</w:t>
      </w:r>
      <w:r w:rsidR="007F1A42" w:rsidRPr="007F1A42">
        <w:rPr>
          <w:bCs/>
          <w:color w:val="000000" w:themeColor="text1"/>
          <w:sz w:val="28"/>
          <w:szCs w:val="28"/>
        </w:rPr>
        <w:t xml:space="preserve"> деревьев</w:t>
      </w:r>
      <w:r w:rsidR="000862DA">
        <w:rPr>
          <w:bCs/>
          <w:color w:val="000000" w:themeColor="text1"/>
          <w:sz w:val="28"/>
          <w:szCs w:val="28"/>
        </w:rPr>
        <w:t>)</w:t>
      </w:r>
      <w:r w:rsidR="007F1A42">
        <w:rPr>
          <w:bCs/>
          <w:color w:val="000000" w:themeColor="text1"/>
          <w:sz w:val="28"/>
          <w:szCs w:val="28"/>
        </w:rPr>
        <w:t>;</w:t>
      </w:r>
      <w:bookmarkStart w:id="1" w:name="_Hlk106895226"/>
    </w:p>
    <w:p w14:paraId="1A999BE6" w14:textId="77777777" w:rsidR="00715284" w:rsidRPr="00D019EE" w:rsidRDefault="00715284" w:rsidP="000309A4">
      <w:pPr>
        <w:pStyle w:val="a3"/>
        <w:widowControl w:val="0"/>
        <w:ind w:firstLine="709"/>
        <w:rPr>
          <w:bCs/>
          <w:color w:val="000000" w:themeColor="text1"/>
          <w:sz w:val="28"/>
          <w:szCs w:val="28"/>
        </w:rPr>
      </w:pPr>
    </w:p>
    <w:tbl>
      <w:tblPr>
        <w:tblStyle w:val="af"/>
        <w:tblW w:w="10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  <w:gridCol w:w="2582"/>
      </w:tblGrid>
      <w:tr w:rsidR="009E4D10" w:rsidRPr="009E4D10" w14:paraId="04AA452F" w14:textId="77777777" w:rsidTr="008E2313">
        <w:trPr>
          <w:trHeight w:val="1299"/>
        </w:trPr>
        <w:tc>
          <w:tcPr>
            <w:tcW w:w="7513" w:type="dxa"/>
          </w:tcPr>
          <w:bookmarkEnd w:id="1"/>
          <w:p w14:paraId="6892AE16" w14:textId="629F827C" w:rsidR="00E11460" w:rsidRPr="00715284" w:rsidRDefault="00A3347B" w:rsidP="008E2313">
            <w:pPr>
              <w:widowControl w:val="0"/>
              <w:ind w:hanging="12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715284">
              <w:rPr>
                <w:b/>
                <w:color w:val="000000" w:themeColor="text1"/>
                <w:sz w:val="28"/>
                <w:szCs w:val="28"/>
              </w:rPr>
              <w:t xml:space="preserve"> за счет б</w:t>
            </w:r>
            <w:r w:rsidR="00E11460" w:rsidRPr="00715284">
              <w:rPr>
                <w:b/>
                <w:color w:val="000000" w:themeColor="text1"/>
                <w:sz w:val="28"/>
                <w:szCs w:val="28"/>
              </w:rPr>
              <w:t>езвозмездны</w:t>
            </w:r>
            <w:r w:rsidRPr="00715284">
              <w:rPr>
                <w:b/>
                <w:color w:val="000000" w:themeColor="text1"/>
                <w:sz w:val="28"/>
                <w:szCs w:val="28"/>
              </w:rPr>
              <w:t>х</w:t>
            </w:r>
            <w:r w:rsidR="00E11460" w:rsidRPr="00715284">
              <w:rPr>
                <w:b/>
                <w:color w:val="000000" w:themeColor="text1"/>
                <w:sz w:val="28"/>
                <w:szCs w:val="28"/>
              </w:rPr>
              <w:t xml:space="preserve"> поступлени</w:t>
            </w:r>
            <w:r w:rsidRPr="00715284">
              <w:rPr>
                <w:b/>
                <w:color w:val="000000" w:themeColor="text1"/>
                <w:sz w:val="28"/>
                <w:szCs w:val="28"/>
              </w:rPr>
              <w:t>й</w:t>
            </w:r>
            <w:r w:rsidR="00E11460" w:rsidRPr="00715284">
              <w:rPr>
                <w:b/>
                <w:color w:val="000000" w:themeColor="text1"/>
                <w:sz w:val="28"/>
                <w:szCs w:val="28"/>
              </w:rPr>
              <w:t xml:space="preserve"> – всего                              </w:t>
            </w:r>
          </w:p>
          <w:p w14:paraId="65FD84D1" w14:textId="32F8D94D" w:rsidR="00E11460" w:rsidRPr="00282FA7" w:rsidRDefault="00E11460" w:rsidP="00EB542E">
            <w:pPr>
              <w:pStyle w:val="a3"/>
              <w:widowControl w:val="0"/>
              <w:spacing w:line="240" w:lineRule="auto"/>
              <w:ind w:left="-105" w:firstLine="0"/>
              <w:rPr>
                <w:b/>
                <w:color w:val="000000" w:themeColor="text1"/>
                <w:sz w:val="28"/>
                <w:szCs w:val="28"/>
              </w:rPr>
            </w:pPr>
            <w:r w:rsidRPr="00282FA7">
              <w:rPr>
                <w:b/>
                <w:color w:val="000000" w:themeColor="text1"/>
                <w:sz w:val="28"/>
                <w:szCs w:val="28"/>
              </w:rPr>
              <w:t>в том числе:</w:t>
            </w:r>
            <w:r w:rsidR="000862D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14:paraId="2317436E" w14:textId="77777777" w:rsidR="00DB35BC" w:rsidRDefault="00DB35BC" w:rsidP="00EB542E">
            <w:pPr>
              <w:pStyle w:val="a3"/>
              <w:widowControl w:val="0"/>
              <w:spacing w:line="240" w:lineRule="auto"/>
              <w:ind w:left="-105" w:firstLine="0"/>
              <w:rPr>
                <w:b/>
                <w:color w:val="000000" w:themeColor="text1"/>
                <w:szCs w:val="26"/>
              </w:rPr>
            </w:pPr>
          </w:p>
          <w:p w14:paraId="07CEAA7D" w14:textId="77777777" w:rsidR="000309A4" w:rsidRDefault="000309A4" w:rsidP="00EB542E">
            <w:pPr>
              <w:pStyle w:val="a3"/>
              <w:widowControl w:val="0"/>
              <w:spacing w:line="240" w:lineRule="auto"/>
              <w:ind w:left="-105" w:firstLine="0"/>
              <w:rPr>
                <w:b/>
                <w:color w:val="000000" w:themeColor="text1"/>
                <w:szCs w:val="26"/>
              </w:rPr>
            </w:pPr>
          </w:p>
          <w:p w14:paraId="21B51074" w14:textId="6E6FF0A6" w:rsidR="000309A4" w:rsidRPr="00C07B74" w:rsidRDefault="000309A4" w:rsidP="000309A4">
            <w:pPr>
              <w:widowControl w:val="0"/>
              <w:ind w:left="-107"/>
              <w:jc w:val="both"/>
              <w:rPr>
                <w:b/>
                <w:sz w:val="28"/>
                <w:szCs w:val="28"/>
              </w:rPr>
            </w:pPr>
            <w:r w:rsidRPr="00C07B74">
              <w:rPr>
                <w:b/>
                <w:sz w:val="28"/>
                <w:szCs w:val="28"/>
              </w:rPr>
              <w:t>су</w:t>
            </w:r>
            <w:r>
              <w:rPr>
                <w:b/>
                <w:sz w:val="28"/>
                <w:szCs w:val="28"/>
              </w:rPr>
              <w:t>бсидии</w:t>
            </w:r>
            <w:r w:rsidRPr="00C07B74">
              <w:rPr>
                <w:b/>
                <w:sz w:val="28"/>
                <w:szCs w:val="28"/>
              </w:rPr>
              <w:t xml:space="preserve"> – всего,</w:t>
            </w:r>
          </w:p>
          <w:p w14:paraId="3A44FD72" w14:textId="77777777" w:rsidR="000309A4" w:rsidRPr="00C07B74" w:rsidRDefault="000309A4" w:rsidP="000309A4">
            <w:pPr>
              <w:pStyle w:val="a3"/>
              <w:widowControl w:val="0"/>
              <w:spacing w:line="240" w:lineRule="auto"/>
              <w:ind w:left="-105" w:firstLine="0"/>
              <w:rPr>
                <w:b/>
                <w:sz w:val="28"/>
                <w:szCs w:val="28"/>
              </w:rPr>
            </w:pPr>
            <w:r w:rsidRPr="00C07B74">
              <w:rPr>
                <w:b/>
                <w:sz w:val="28"/>
                <w:szCs w:val="28"/>
              </w:rPr>
              <w:t>в том числе:</w:t>
            </w:r>
          </w:p>
          <w:p w14:paraId="5E2D6353" w14:textId="77777777" w:rsidR="000309A4" w:rsidRPr="00282FA7" w:rsidRDefault="000309A4" w:rsidP="00EB542E">
            <w:pPr>
              <w:pStyle w:val="a3"/>
              <w:widowControl w:val="0"/>
              <w:spacing w:line="240" w:lineRule="auto"/>
              <w:ind w:left="-105" w:firstLine="0"/>
              <w:rPr>
                <w:b/>
                <w:color w:val="000000" w:themeColor="text1"/>
                <w:szCs w:val="26"/>
              </w:rPr>
            </w:pPr>
          </w:p>
        </w:tc>
        <w:tc>
          <w:tcPr>
            <w:tcW w:w="2582" w:type="dxa"/>
            <w:vAlign w:val="center"/>
          </w:tcPr>
          <w:p w14:paraId="2C1201DD" w14:textId="08E02B6A" w:rsidR="00E11460" w:rsidRPr="000862DA" w:rsidRDefault="000862DA" w:rsidP="00A3347B">
            <w:pPr>
              <w:pStyle w:val="a3"/>
              <w:widowControl w:val="0"/>
              <w:spacing w:line="240" w:lineRule="auto"/>
              <w:ind w:firstLine="0"/>
              <w:rPr>
                <w:b/>
                <w:color w:val="FF0000"/>
                <w:szCs w:val="26"/>
              </w:rPr>
            </w:pPr>
            <w:r>
              <w:rPr>
                <w:b/>
                <w:szCs w:val="26"/>
              </w:rPr>
              <w:t xml:space="preserve">        </w:t>
            </w:r>
            <w:r w:rsidR="00EB642B" w:rsidRPr="00EB642B">
              <w:rPr>
                <w:b/>
                <w:szCs w:val="26"/>
              </w:rPr>
              <w:t>+</w:t>
            </w:r>
            <w:r w:rsidR="00AD471F">
              <w:rPr>
                <w:b/>
                <w:szCs w:val="26"/>
              </w:rPr>
              <w:t xml:space="preserve"> </w:t>
            </w:r>
            <w:r w:rsidR="00EB642B" w:rsidRPr="00EB642B">
              <w:rPr>
                <w:b/>
                <w:szCs w:val="26"/>
              </w:rPr>
              <w:t>19 973 183,87</w:t>
            </w:r>
          </w:p>
          <w:p w14:paraId="2387DDA8" w14:textId="77777777" w:rsidR="000309A4" w:rsidRDefault="000309A4" w:rsidP="00A3347B">
            <w:pPr>
              <w:pStyle w:val="a3"/>
              <w:widowControl w:val="0"/>
              <w:spacing w:line="240" w:lineRule="auto"/>
              <w:ind w:firstLine="0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 </w:t>
            </w:r>
          </w:p>
          <w:p w14:paraId="0BFB7C89" w14:textId="77777777" w:rsidR="000862DA" w:rsidRDefault="000309A4" w:rsidP="00A3347B">
            <w:pPr>
              <w:pStyle w:val="a3"/>
              <w:widowControl w:val="0"/>
              <w:spacing w:line="240" w:lineRule="auto"/>
              <w:ind w:firstLine="0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       </w:t>
            </w:r>
          </w:p>
          <w:p w14:paraId="058831F5" w14:textId="77777777" w:rsidR="000309A4" w:rsidRDefault="000862DA" w:rsidP="00A3347B">
            <w:pPr>
              <w:pStyle w:val="a3"/>
              <w:widowControl w:val="0"/>
              <w:spacing w:line="240" w:lineRule="auto"/>
              <w:ind w:firstLine="0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        </w:t>
            </w:r>
            <w:r w:rsidR="000309A4">
              <w:rPr>
                <w:b/>
                <w:szCs w:val="26"/>
              </w:rPr>
              <w:t>+ 15 784 556,71</w:t>
            </w:r>
          </w:p>
          <w:p w14:paraId="0E483F1F" w14:textId="7FE575E3" w:rsidR="000862DA" w:rsidRPr="000862DA" w:rsidRDefault="000862DA" w:rsidP="00715284">
            <w:pPr>
              <w:pStyle w:val="a3"/>
              <w:widowControl w:val="0"/>
              <w:spacing w:line="240" w:lineRule="auto"/>
              <w:ind w:firstLine="0"/>
              <w:rPr>
                <w:b/>
                <w:szCs w:val="26"/>
              </w:rPr>
            </w:pPr>
          </w:p>
        </w:tc>
      </w:tr>
      <w:tr w:rsidR="009E4D10" w:rsidRPr="009E4D10" w14:paraId="24F2C8B0" w14:textId="77777777" w:rsidTr="008E2313">
        <w:tc>
          <w:tcPr>
            <w:tcW w:w="7513" w:type="dxa"/>
          </w:tcPr>
          <w:p w14:paraId="26133B34" w14:textId="0C574916" w:rsidR="00CE44D2" w:rsidRPr="00282FA7" w:rsidRDefault="00613AAF" w:rsidP="00EB542E">
            <w:pPr>
              <w:pStyle w:val="a3"/>
              <w:widowControl w:val="0"/>
              <w:spacing w:line="240" w:lineRule="auto"/>
              <w:ind w:left="-105" w:firstLine="0"/>
              <w:rPr>
                <w:bCs/>
                <w:color w:val="000000" w:themeColor="text1"/>
                <w:sz w:val="28"/>
                <w:szCs w:val="28"/>
              </w:rPr>
            </w:pPr>
            <w:bookmarkStart w:id="2" w:name="_Hlk139616312"/>
            <w:r w:rsidRPr="00282FA7">
              <w:rPr>
                <w:bCs/>
                <w:color w:val="000000" w:themeColor="text1"/>
                <w:sz w:val="28"/>
                <w:szCs w:val="28"/>
              </w:rPr>
              <w:t>на капитальный ремонт зданий и благоустройство территорий</w:t>
            </w:r>
            <w:r w:rsidR="00D4352F">
              <w:rPr>
                <w:bCs/>
                <w:color w:val="000000" w:themeColor="text1"/>
                <w:sz w:val="28"/>
                <w:szCs w:val="28"/>
              </w:rPr>
              <w:t xml:space="preserve">    </w:t>
            </w:r>
            <w:r w:rsidRPr="00282FA7">
              <w:rPr>
                <w:bCs/>
                <w:color w:val="000000" w:themeColor="text1"/>
                <w:sz w:val="28"/>
                <w:szCs w:val="28"/>
              </w:rPr>
              <w:t xml:space="preserve"> муниципальных образовательных организаций, оказывающих услуги дошкольного образования</w:t>
            </w:r>
            <w:r w:rsidR="00384289" w:rsidRPr="00282FA7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14:paraId="1E5B221A" w14:textId="77777777" w:rsidR="00613AAF" w:rsidRPr="009E4D10" w:rsidRDefault="00613AAF" w:rsidP="00EB542E">
            <w:pPr>
              <w:pStyle w:val="a3"/>
              <w:widowControl w:val="0"/>
              <w:spacing w:line="240" w:lineRule="auto"/>
              <w:ind w:left="-105" w:firstLine="0"/>
              <w:rPr>
                <w:bCs/>
                <w:color w:val="FF0000"/>
                <w:sz w:val="28"/>
                <w:szCs w:val="28"/>
              </w:rPr>
            </w:pPr>
          </w:p>
          <w:p w14:paraId="72B5628D" w14:textId="77777777" w:rsidR="00613AAF" w:rsidRPr="00282FA7" w:rsidRDefault="00613AAF" w:rsidP="00EB542E">
            <w:pPr>
              <w:pStyle w:val="a3"/>
              <w:widowControl w:val="0"/>
              <w:spacing w:line="240" w:lineRule="auto"/>
              <w:ind w:left="-105" w:firstLine="0"/>
              <w:rPr>
                <w:bCs/>
                <w:color w:val="000000" w:themeColor="text1"/>
                <w:sz w:val="28"/>
                <w:szCs w:val="28"/>
              </w:rPr>
            </w:pPr>
            <w:r w:rsidRPr="00282FA7">
              <w:rPr>
                <w:bCs/>
                <w:color w:val="000000" w:themeColor="text1"/>
                <w:sz w:val="28"/>
                <w:szCs w:val="28"/>
              </w:rPr>
              <w:t>на капитальный ремонт зданий и благоустройство территорий муниципальных общеобразовательных организаций;</w:t>
            </w:r>
          </w:p>
          <w:p w14:paraId="1DBD26E7" w14:textId="77777777" w:rsidR="00613AAF" w:rsidRPr="009E4D10" w:rsidRDefault="00613AAF" w:rsidP="00EB542E">
            <w:pPr>
              <w:pStyle w:val="a3"/>
              <w:widowControl w:val="0"/>
              <w:spacing w:line="240" w:lineRule="auto"/>
              <w:ind w:left="-105" w:firstLine="0"/>
              <w:rPr>
                <w:bCs/>
                <w:color w:val="FF0000"/>
                <w:sz w:val="28"/>
                <w:szCs w:val="28"/>
              </w:rPr>
            </w:pPr>
          </w:p>
          <w:p w14:paraId="34C7F8C1" w14:textId="77777777" w:rsidR="00E6165B" w:rsidRDefault="00E6165B" w:rsidP="00E6165B">
            <w:pPr>
              <w:pStyle w:val="a3"/>
              <w:widowControl w:val="0"/>
              <w:spacing w:line="240" w:lineRule="auto"/>
              <w:ind w:left="-105" w:firstLine="0"/>
              <w:rPr>
                <w:bCs/>
                <w:color w:val="000000" w:themeColor="text1"/>
                <w:sz w:val="28"/>
                <w:szCs w:val="28"/>
              </w:rPr>
            </w:pPr>
            <w:r w:rsidRPr="00E6165B">
              <w:rPr>
                <w:bCs/>
                <w:color w:val="000000" w:themeColor="text1"/>
                <w:sz w:val="28"/>
                <w:szCs w:val="28"/>
              </w:rPr>
              <w:t>на подготовку основания для создания "умных" спортивных площадок</w:t>
            </w:r>
          </w:p>
          <w:p w14:paraId="4895E13A" w14:textId="77777777" w:rsidR="00E6165B" w:rsidRDefault="00E6165B" w:rsidP="00E6165B">
            <w:pPr>
              <w:pStyle w:val="a3"/>
              <w:widowControl w:val="0"/>
              <w:spacing w:line="240" w:lineRule="auto"/>
              <w:ind w:left="-105" w:firstLine="0"/>
              <w:rPr>
                <w:bCs/>
                <w:color w:val="000000" w:themeColor="text1"/>
                <w:sz w:val="28"/>
                <w:szCs w:val="28"/>
              </w:rPr>
            </w:pPr>
          </w:p>
          <w:p w14:paraId="0CE27DDB" w14:textId="77777777" w:rsidR="00C07B74" w:rsidRDefault="00E6165B" w:rsidP="00E6165B">
            <w:pPr>
              <w:pStyle w:val="a3"/>
              <w:widowControl w:val="0"/>
              <w:spacing w:line="240" w:lineRule="auto"/>
              <w:ind w:left="-105" w:firstLine="0"/>
              <w:rPr>
                <w:bCs/>
                <w:color w:val="000000" w:themeColor="text1"/>
                <w:sz w:val="28"/>
                <w:szCs w:val="28"/>
              </w:rPr>
            </w:pPr>
            <w:r w:rsidRPr="00E6165B">
              <w:rPr>
                <w:bCs/>
                <w:color w:val="000000" w:themeColor="text1"/>
                <w:sz w:val="28"/>
                <w:szCs w:val="28"/>
              </w:rPr>
              <w:t xml:space="preserve">на проектирование, строительство (реконструкцию) автомобильных дорог общего пользования населенных пунктов за счет дорожного фонда 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   </w:t>
            </w:r>
          </w:p>
          <w:p w14:paraId="5638A0FF" w14:textId="77777777" w:rsidR="00C07B74" w:rsidRDefault="00C07B74" w:rsidP="00E6165B">
            <w:pPr>
              <w:pStyle w:val="a3"/>
              <w:widowControl w:val="0"/>
              <w:spacing w:line="240" w:lineRule="auto"/>
              <w:ind w:left="-105" w:firstLine="0"/>
              <w:rPr>
                <w:bCs/>
                <w:color w:val="000000" w:themeColor="text1"/>
                <w:sz w:val="28"/>
                <w:szCs w:val="28"/>
              </w:rPr>
            </w:pPr>
          </w:p>
          <w:p w14:paraId="0B054FB7" w14:textId="77777777" w:rsidR="00AD471F" w:rsidRDefault="00C07B74" w:rsidP="00E6165B">
            <w:pPr>
              <w:pStyle w:val="a3"/>
              <w:widowControl w:val="0"/>
              <w:spacing w:line="240" w:lineRule="auto"/>
              <w:ind w:left="-105" w:firstLine="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на</w:t>
            </w:r>
            <w:r w:rsidRPr="00C07B74">
              <w:rPr>
                <w:bCs/>
                <w:color w:val="000000" w:themeColor="text1"/>
                <w:sz w:val="28"/>
                <w:szCs w:val="28"/>
              </w:rPr>
              <w:t xml:space="preserve"> приобретени</w:t>
            </w:r>
            <w:r>
              <w:rPr>
                <w:bCs/>
                <w:color w:val="000000" w:themeColor="text1"/>
                <w:sz w:val="28"/>
                <w:szCs w:val="28"/>
              </w:rPr>
              <w:t>е</w:t>
            </w:r>
            <w:r w:rsidRPr="00C07B74">
              <w:rPr>
                <w:bCs/>
                <w:color w:val="000000" w:themeColor="text1"/>
                <w:sz w:val="28"/>
                <w:szCs w:val="28"/>
              </w:rPr>
              <w:t xml:space="preserve"> подвижного состава пассажирского транспорта общего пользования за счет средств краевого бюджета</w:t>
            </w:r>
            <w:r w:rsidR="00E6165B">
              <w:rPr>
                <w:bCs/>
                <w:color w:val="000000" w:themeColor="text1"/>
                <w:sz w:val="28"/>
                <w:szCs w:val="28"/>
              </w:rPr>
              <w:t xml:space="preserve">           </w:t>
            </w:r>
          </w:p>
          <w:p w14:paraId="6C9EFD30" w14:textId="069130AF" w:rsidR="00E6165B" w:rsidRPr="009E4D10" w:rsidRDefault="00E6165B" w:rsidP="00E6165B">
            <w:pPr>
              <w:pStyle w:val="a3"/>
              <w:widowControl w:val="0"/>
              <w:spacing w:line="240" w:lineRule="auto"/>
              <w:ind w:left="-105" w:firstLine="0"/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      </w:t>
            </w:r>
          </w:p>
        </w:tc>
        <w:tc>
          <w:tcPr>
            <w:tcW w:w="2582" w:type="dxa"/>
            <w:vAlign w:val="center"/>
          </w:tcPr>
          <w:p w14:paraId="2A64012A" w14:textId="2E367C97" w:rsidR="00E11460" w:rsidRDefault="00715284" w:rsidP="00715284">
            <w:pPr>
              <w:pStyle w:val="a3"/>
              <w:widowControl w:val="0"/>
              <w:spacing w:line="240" w:lineRule="auto"/>
              <w:ind w:right="68" w:firstLine="0"/>
              <w:jc w:val="right"/>
              <w:rPr>
                <w:bCs/>
                <w:color w:val="000000" w:themeColor="text1"/>
                <w:szCs w:val="26"/>
              </w:rPr>
            </w:pPr>
            <w:r w:rsidRPr="00282FA7">
              <w:rPr>
                <w:bCs/>
                <w:color w:val="000000" w:themeColor="text1"/>
                <w:szCs w:val="26"/>
              </w:rPr>
              <w:t>- 631 404,52</w:t>
            </w:r>
          </w:p>
          <w:p w14:paraId="3D91D957" w14:textId="77777777" w:rsidR="00715284" w:rsidRDefault="00715284" w:rsidP="00715284">
            <w:pPr>
              <w:pStyle w:val="a3"/>
              <w:widowControl w:val="0"/>
              <w:spacing w:line="240" w:lineRule="auto"/>
              <w:ind w:right="68" w:firstLine="0"/>
              <w:jc w:val="right"/>
              <w:rPr>
                <w:bCs/>
                <w:color w:val="000000" w:themeColor="text1"/>
                <w:szCs w:val="26"/>
              </w:rPr>
            </w:pPr>
          </w:p>
          <w:p w14:paraId="0E179CA9" w14:textId="77777777" w:rsidR="00715284" w:rsidRDefault="00715284" w:rsidP="00715284">
            <w:pPr>
              <w:pStyle w:val="a3"/>
              <w:widowControl w:val="0"/>
              <w:spacing w:line="240" w:lineRule="auto"/>
              <w:ind w:right="68" w:firstLine="0"/>
              <w:jc w:val="right"/>
              <w:rPr>
                <w:bCs/>
                <w:color w:val="000000" w:themeColor="text1"/>
                <w:szCs w:val="26"/>
              </w:rPr>
            </w:pPr>
          </w:p>
          <w:p w14:paraId="7E1997E1" w14:textId="77777777" w:rsidR="00715284" w:rsidRPr="00282FA7" w:rsidRDefault="00715284" w:rsidP="00715284">
            <w:pPr>
              <w:pStyle w:val="a3"/>
              <w:widowControl w:val="0"/>
              <w:spacing w:line="240" w:lineRule="auto"/>
              <w:ind w:right="68" w:firstLine="0"/>
              <w:jc w:val="right"/>
              <w:rPr>
                <w:bCs/>
                <w:color w:val="000000" w:themeColor="text1"/>
                <w:szCs w:val="26"/>
              </w:rPr>
            </w:pPr>
          </w:p>
          <w:p w14:paraId="5D6CF850" w14:textId="69386CDD" w:rsidR="00613AAF" w:rsidRPr="009E4D10" w:rsidRDefault="004A54D4" w:rsidP="00715284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  <w:r w:rsidRPr="009E4D10">
              <w:rPr>
                <w:bCs/>
                <w:color w:val="FF0000"/>
                <w:szCs w:val="26"/>
              </w:rPr>
              <w:t xml:space="preserve">         </w:t>
            </w:r>
            <w:r w:rsidR="00AA4BD0">
              <w:rPr>
                <w:bCs/>
                <w:color w:val="FF0000"/>
                <w:szCs w:val="26"/>
              </w:rPr>
              <w:t xml:space="preserve">  </w:t>
            </w:r>
            <w:r w:rsidRPr="009E4D10">
              <w:rPr>
                <w:bCs/>
                <w:color w:val="FF0000"/>
                <w:szCs w:val="26"/>
              </w:rPr>
              <w:t xml:space="preserve"> </w:t>
            </w:r>
            <w:r w:rsidR="00282FA7" w:rsidRPr="00282FA7">
              <w:rPr>
                <w:bCs/>
                <w:color w:val="000000" w:themeColor="text1"/>
                <w:szCs w:val="26"/>
              </w:rPr>
              <w:t xml:space="preserve">- </w:t>
            </w:r>
            <w:r w:rsidR="00613AAF" w:rsidRPr="00282FA7">
              <w:rPr>
                <w:bCs/>
                <w:color w:val="000000" w:themeColor="text1"/>
                <w:szCs w:val="26"/>
              </w:rPr>
              <w:t xml:space="preserve"> </w:t>
            </w:r>
            <w:r w:rsidR="00282FA7" w:rsidRPr="00282FA7">
              <w:rPr>
                <w:bCs/>
                <w:color w:val="000000" w:themeColor="text1"/>
                <w:szCs w:val="26"/>
              </w:rPr>
              <w:t>3 005 490,42</w:t>
            </w:r>
          </w:p>
          <w:p w14:paraId="7B09E9C8" w14:textId="77777777" w:rsidR="00613AAF" w:rsidRPr="009E4D10" w:rsidRDefault="00613AAF" w:rsidP="00715284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</w:p>
          <w:p w14:paraId="1CC8B9B6" w14:textId="77777777" w:rsidR="00613AAF" w:rsidRPr="009E4D10" w:rsidRDefault="00613AAF" w:rsidP="00715284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</w:p>
          <w:p w14:paraId="6B6FB8B9" w14:textId="291CDBCE" w:rsidR="000451FB" w:rsidRDefault="00AE5B45" w:rsidP="00715284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000000" w:themeColor="text1"/>
                <w:szCs w:val="26"/>
              </w:rPr>
            </w:pPr>
            <w:r w:rsidRPr="00E6165B">
              <w:rPr>
                <w:bCs/>
                <w:color w:val="000000" w:themeColor="text1"/>
                <w:szCs w:val="26"/>
              </w:rPr>
              <w:t xml:space="preserve">      </w:t>
            </w:r>
            <w:r w:rsidR="00AA4BD0">
              <w:rPr>
                <w:bCs/>
                <w:color w:val="000000" w:themeColor="text1"/>
                <w:szCs w:val="26"/>
              </w:rPr>
              <w:t xml:space="preserve">      </w:t>
            </w:r>
            <w:r w:rsidRPr="00E6165B">
              <w:rPr>
                <w:bCs/>
                <w:color w:val="000000" w:themeColor="text1"/>
                <w:szCs w:val="26"/>
              </w:rPr>
              <w:t xml:space="preserve"> </w:t>
            </w:r>
            <w:r w:rsidR="00811A57">
              <w:rPr>
                <w:bCs/>
                <w:color w:val="000000" w:themeColor="text1"/>
                <w:szCs w:val="26"/>
              </w:rPr>
              <w:t xml:space="preserve">   </w:t>
            </w:r>
            <w:r w:rsidR="00E6165B" w:rsidRPr="00E6165B">
              <w:rPr>
                <w:bCs/>
                <w:color w:val="000000" w:themeColor="text1"/>
                <w:szCs w:val="26"/>
              </w:rPr>
              <w:t>- 424 608,77</w:t>
            </w:r>
          </w:p>
          <w:p w14:paraId="1E8EE1B1" w14:textId="77777777" w:rsidR="00E6165B" w:rsidRDefault="00E6165B" w:rsidP="00715284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000000" w:themeColor="text1"/>
                <w:szCs w:val="26"/>
              </w:rPr>
            </w:pPr>
          </w:p>
          <w:p w14:paraId="36E9C89D" w14:textId="77777777" w:rsidR="00E6165B" w:rsidRDefault="00E6165B" w:rsidP="00715284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000000" w:themeColor="text1"/>
                <w:szCs w:val="26"/>
              </w:rPr>
            </w:pPr>
            <w:r>
              <w:rPr>
                <w:bCs/>
                <w:color w:val="000000" w:themeColor="text1"/>
                <w:szCs w:val="26"/>
              </w:rPr>
              <w:t xml:space="preserve">          </w:t>
            </w:r>
          </w:p>
          <w:p w14:paraId="6A51111B" w14:textId="26ED8203" w:rsidR="00E6165B" w:rsidRDefault="00E6165B" w:rsidP="00715284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000000" w:themeColor="text1"/>
                <w:szCs w:val="26"/>
              </w:rPr>
            </w:pPr>
            <w:r>
              <w:rPr>
                <w:bCs/>
                <w:color w:val="000000" w:themeColor="text1"/>
                <w:szCs w:val="26"/>
              </w:rPr>
              <w:t xml:space="preserve">            - 2 453 939,58</w:t>
            </w:r>
          </w:p>
          <w:p w14:paraId="7599AF0A" w14:textId="77777777" w:rsidR="00C07B74" w:rsidRDefault="00C07B74" w:rsidP="00715284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</w:p>
          <w:p w14:paraId="227971B1" w14:textId="77777777" w:rsidR="008B6AD2" w:rsidRDefault="008B6AD2" w:rsidP="00715284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</w:p>
          <w:p w14:paraId="5C6DAD38" w14:textId="77777777" w:rsidR="00C07B74" w:rsidRDefault="00C07B74" w:rsidP="00715284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</w:p>
          <w:p w14:paraId="598D834B" w14:textId="2D511C54" w:rsidR="00C07B74" w:rsidRPr="009E4D10" w:rsidRDefault="00C07B74" w:rsidP="00715284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  <w:r>
              <w:rPr>
                <w:bCs/>
                <w:color w:val="FF0000"/>
                <w:szCs w:val="26"/>
              </w:rPr>
              <w:t xml:space="preserve">     </w:t>
            </w:r>
            <w:r w:rsidR="00AA4BD0">
              <w:rPr>
                <w:bCs/>
                <w:color w:val="FF0000"/>
                <w:szCs w:val="26"/>
              </w:rPr>
              <w:t xml:space="preserve">  </w:t>
            </w:r>
            <w:r>
              <w:rPr>
                <w:bCs/>
                <w:color w:val="FF0000"/>
                <w:szCs w:val="26"/>
              </w:rPr>
              <w:t xml:space="preserve">  </w:t>
            </w:r>
            <w:r w:rsidRPr="00C07B74">
              <w:rPr>
                <w:bCs/>
                <w:szCs w:val="26"/>
              </w:rPr>
              <w:t>+</w:t>
            </w:r>
            <w:r>
              <w:rPr>
                <w:bCs/>
                <w:color w:val="FF0000"/>
                <w:szCs w:val="26"/>
              </w:rPr>
              <w:t xml:space="preserve"> </w:t>
            </w:r>
            <w:r w:rsidRPr="00C07B74">
              <w:rPr>
                <w:bCs/>
                <w:szCs w:val="26"/>
              </w:rPr>
              <w:t>22 300 000,00</w:t>
            </w:r>
          </w:p>
        </w:tc>
      </w:tr>
      <w:bookmarkEnd w:id="2"/>
      <w:tr w:rsidR="009E4D10" w:rsidRPr="009E4D10" w14:paraId="3D90B094" w14:textId="77777777" w:rsidTr="008E2313">
        <w:trPr>
          <w:trHeight w:val="2811"/>
        </w:trPr>
        <w:tc>
          <w:tcPr>
            <w:tcW w:w="7513" w:type="dxa"/>
          </w:tcPr>
          <w:p w14:paraId="24614BB0" w14:textId="77777777" w:rsidR="0009464C" w:rsidRPr="00C07B74" w:rsidRDefault="0009464C" w:rsidP="003B139D">
            <w:pPr>
              <w:widowControl w:val="0"/>
              <w:ind w:left="-107"/>
              <w:jc w:val="both"/>
              <w:rPr>
                <w:b/>
                <w:sz w:val="28"/>
                <w:szCs w:val="28"/>
              </w:rPr>
            </w:pPr>
            <w:r w:rsidRPr="00C07B74">
              <w:rPr>
                <w:b/>
                <w:sz w:val="28"/>
                <w:szCs w:val="28"/>
              </w:rPr>
              <w:lastRenderedPageBreak/>
              <w:t>субвенции – всего,</w:t>
            </w:r>
          </w:p>
          <w:p w14:paraId="6E5DE461" w14:textId="43A17614" w:rsidR="00384289" w:rsidRPr="00C07B74" w:rsidRDefault="0009464C" w:rsidP="0009464C">
            <w:pPr>
              <w:pStyle w:val="a3"/>
              <w:widowControl w:val="0"/>
              <w:spacing w:line="240" w:lineRule="auto"/>
              <w:ind w:left="-105" w:firstLine="0"/>
              <w:rPr>
                <w:b/>
                <w:sz w:val="28"/>
                <w:szCs w:val="28"/>
              </w:rPr>
            </w:pPr>
            <w:r w:rsidRPr="00C07B74">
              <w:rPr>
                <w:b/>
                <w:sz w:val="28"/>
                <w:szCs w:val="28"/>
              </w:rPr>
              <w:t>в том числе:</w:t>
            </w:r>
          </w:p>
          <w:p w14:paraId="79235482" w14:textId="77777777" w:rsidR="00D038FF" w:rsidRPr="009E4D10" w:rsidRDefault="00D038FF" w:rsidP="0009464C">
            <w:pPr>
              <w:pStyle w:val="a3"/>
              <w:widowControl w:val="0"/>
              <w:spacing w:line="240" w:lineRule="auto"/>
              <w:ind w:left="-105" w:firstLine="0"/>
              <w:rPr>
                <w:color w:val="FF0000"/>
                <w:sz w:val="28"/>
                <w:szCs w:val="28"/>
              </w:rPr>
            </w:pPr>
          </w:p>
          <w:p w14:paraId="531C7C62" w14:textId="7AEDAF07" w:rsidR="0097235D" w:rsidRPr="00C07B74" w:rsidRDefault="00E36C6E" w:rsidP="0009464C">
            <w:pPr>
              <w:pStyle w:val="a3"/>
              <w:widowControl w:val="0"/>
              <w:spacing w:line="240" w:lineRule="auto"/>
              <w:ind w:left="-105" w:firstLine="0"/>
              <w:rPr>
                <w:sz w:val="28"/>
                <w:szCs w:val="28"/>
              </w:rPr>
            </w:pPr>
            <w:r w:rsidRPr="00C07B74">
              <w:rPr>
                <w:sz w:val="28"/>
                <w:szCs w:val="28"/>
              </w:rPr>
              <w:t>на выполнение органами местного самоуправления отдельных государственных полномочий по государственному управлению охраной труда;</w:t>
            </w:r>
          </w:p>
          <w:p w14:paraId="2FFCF727" w14:textId="77777777" w:rsidR="002118D7" w:rsidRPr="009E4D10" w:rsidRDefault="002118D7" w:rsidP="0009464C">
            <w:pPr>
              <w:pStyle w:val="a3"/>
              <w:widowControl w:val="0"/>
              <w:spacing w:line="240" w:lineRule="auto"/>
              <w:ind w:left="-105" w:firstLine="0"/>
              <w:rPr>
                <w:color w:val="FF0000"/>
                <w:sz w:val="28"/>
                <w:szCs w:val="28"/>
              </w:rPr>
            </w:pPr>
          </w:p>
          <w:p w14:paraId="045671ED" w14:textId="77777777" w:rsidR="008F3F1F" w:rsidRPr="00C07B74" w:rsidRDefault="002118D7" w:rsidP="008F3F1F">
            <w:pPr>
              <w:pStyle w:val="a3"/>
              <w:widowControl w:val="0"/>
              <w:spacing w:line="240" w:lineRule="auto"/>
              <w:ind w:left="-105" w:firstLine="0"/>
              <w:rPr>
                <w:sz w:val="28"/>
                <w:szCs w:val="28"/>
              </w:rPr>
            </w:pPr>
            <w:r w:rsidRPr="00C07B74">
              <w:rPr>
                <w:sz w:val="28"/>
                <w:szCs w:val="28"/>
              </w:rPr>
              <w:t>на реализацию государственных полномочий органов опеки и попечительства в отношении несовершеннолетних</w:t>
            </w:r>
            <w:r w:rsidR="00C23785" w:rsidRPr="00C07B74">
              <w:rPr>
                <w:sz w:val="28"/>
                <w:szCs w:val="28"/>
              </w:rPr>
              <w:t>;</w:t>
            </w:r>
          </w:p>
          <w:p w14:paraId="29312EB3" w14:textId="77777777" w:rsidR="008F3F1F" w:rsidRDefault="008F3F1F" w:rsidP="008F3F1F">
            <w:pPr>
              <w:pStyle w:val="a3"/>
              <w:widowControl w:val="0"/>
              <w:spacing w:line="240" w:lineRule="auto"/>
              <w:ind w:left="-105" w:firstLine="0"/>
              <w:rPr>
                <w:color w:val="FF0000"/>
                <w:sz w:val="28"/>
                <w:szCs w:val="28"/>
              </w:rPr>
            </w:pPr>
          </w:p>
          <w:p w14:paraId="4A8C5E2B" w14:textId="7A341217" w:rsidR="00C07B74" w:rsidRPr="00A4404F" w:rsidRDefault="00A4404F" w:rsidP="008F3F1F">
            <w:pPr>
              <w:pStyle w:val="a3"/>
              <w:widowControl w:val="0"/>
              <w:spacing w:line="240" w:lineRule="auto"/>
              <w:ind w:left="-105" w:firstLine="0"/>
              <w:rPr>
                <w:sz w:val="28"/>
                <w:szCs w:val="28"/>
              </w:rPr>
            </w:pPr>
            <w:r w:rsidRPr="00A4404F">
              <w:rPr>
                <w:sz w:val="28"/>
                <w:szCs w:val="28"/>
              </w:rPr>
              <w:t>на социальную поддержку детей, оставшихся без попечения родителей, и лиц, принявших на воспитание в семью детей, оставшихся без попечения родителей</w:t>
            </w:r>
            <w:r w:rsidR="00D4352F">
              <w:rPr>
                <w:sz w:val="28"/>
                <w:szCs w:val="28"/>
              </w:rPr>
              <w:t>;</w:t>
            </w:r>
          </w:p>
          <w:p w14:paraId="1B76BB2D" w14:textId="77777777" w:rsidR="00C07B74" w:rsidRDefault="00C07B74" w:rsidP="008F3F1F">
            <w:pPr>
              <w:pStyle w:val="a3"/>
              <w:widowControl w:val="0"/>
              <w:spacing w:line="240" w:lineRule="auto"/>
              <w:ind w:left="-105" w:firstLine="0"/>
              <w:rPr>
                <w:color w:val="FF0000"/>
                <w:sz w:val="28"/>
                <w:szCs w:val="28"/>
              </w:rPr>
            </w:pPr>
          </w:p>
          <w:p w14:paraId="09721FA1" w14:textId="77777777" w:rsidR="00D4352F" w:rsidRDefault="00D4352F" w:rsidP="008F3F1F">
            <w:pPr>
              <w:pStyle w:val="a3"/>
              <w:widowControl w:val="0"/>
              <w:spacing w:line="240" w:lineRule="auto"/>
              <w:ind w:left="-105" w:firstLine="0"/>
              <w:rPr>
                <w:color w:val="FF0000"/>
                <w:sz w:val="28"/>
                <w:szCs w:val="28"/>
              </w:rPr>
            </w:pPr>
          </w:p>
          <w:p w14:paraId="103C17D8" w14:textId="28E46C33" w:rsidR="00232E8A" w:rsidRPr="00C07B74" w:rsidRDefault="00542350" w:rsidP="00232E8A">
            <w:pPr>
              <w:pStyle w:val="a3"/>
              <w:widowControl w:val="0"/>
              <w:spacing w:line="240" w:lineRule="auto"/>
              <w:ind w:left="-105" w:firstLine="0"/>
              <w:rPr>
                <w:sz w:val="28"/>
                <w:szCs w:val="28"/>
              </w:rPr>
            </w:pPr>
            <w:r w:rsidRPr="00C07B74">
              <w:rPr>
                <w:sz w:val="28"/>
                <w:szCs w:val="28"/>
              </w:rPr>
              <w:t>на реализацию отдельных государственных полномочий по создани</w:t>
            </w:r>
            <w:r w:rsidR="00232E8A" w:rsidRPr="00C07B74">
              <w:rPr>
                <w:sz w:val="28"/>
                <w:szCs w:val="28"/>
              </w:rPr>
              <w:t>ю</w:t>
            </w:r>
            <w:r w:rsidRPr="00C07B74">
              <w:rPr>
                <w:sz w:val="28"/>
                <w:szCs w:val="28"/>
              </w:rPr>
              <w:t xml:space="preserve"> </w:t>
            </w:r>
            <w:r w:rsidR="00232E8A" w:rsidRPr="00C07B74">
              <w:rPr>
                <w:sz w:val="28"/>
                <w:szCs w:val="28"/>
              </w:rPr>
              <w:t xml:space="preserve">и обеспечению деятельности </w:t>
            </w:r>
            <w:r w:rsidRPr="00C07B74">
              <w:rPr>
                <w:sz w:val="28"/>
                <w:szCs w:val="28"/>
              </w:rPr>
              <w:t>административных комиссий</w:t>
            </w:r>
            <w:r w:rsidR="00232E8A" w:rsidRPr="00C07B74">
              <w:rPr>
                <w:sz w:val="28"/>
                <w:szCs w:val="28"/>
              </w:rPr>
              <w:t xml:space="preserve"> и комиссий по делам несовершеннолетних и защите их прав (Единая субвенция местным бюджетам из краевого бюджета);</w:t>
            </w:r>
          </w:p>
          <w:p w14:paraId="15C3F7B0" w14:textId="6C6B6826" w:rsidR="00232E8A" w:rsidRPr="009E4D10" w:rsidRDefault="00232E8A" w:rsidP="00232E8A">
            <w:pPr>
              <w:pStyle w:val="a3"/>
              <w:widowControl w:val="0"/>
              <w:spacing w:line="240" w:lineRule="auto"/>
              <w:ind w:left="-105" w:firstLine="0"/>
              <w:rPr>
                <w:color w:val="FF0000"/>
                <w:sz w:val="28"/>
                <w:szCs w:val="28"/>
              </w:rPr>
            </w:pPr>
          </w:p>
          <w:p w14:paraId="06C34EB6" w14:textId="489CCD40" w:rsidR="00E36C6E" w:rsidRPr="00A4404F" w:rsidRDefault="002118D7" w:rsidP="0009464C">
            <w:pPr>
              <w:pStyle w:val="a3"/>
              <w:widowControl w:val="0"/>
              <w:spacing w:line="240" w:lineRule="auto"/>
              <w:ind w:left="-105" w:firstLine="0"/>
              <w:rPr>
                <w:sz w:val="28"/>
                <w:szCs w:val="28"/>
              </w:rPr>
            </w:pPr>
            <w:r w:rsidRPr="00A4404F">
              <w:rPr>
                <w:sz w:val="28"/>
                <w:szCs w:val="28"/>
              </w:rPr>
              <w:t>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  <w:r w:rsidR="00C23785" w:rsidRPr="00A4404F">
              <w:rPr>
                <w:sz w:val="28"/>
                <w:szCs w:val="28"/>
              </w:rPr>
              <w:t>;</w:t>
            </w:r>
          </w:p>
          <w:p w14:paraId="1BF19059" w14:textId="77777777" w:rsidR="00E36C6E" w:rsidRPr="009E4D10" w:rsidRDefault="00E36C6E" w:rsidP="0009464C">
            <w:pPr>
              <w:pStyle w:val="a3"/>
              <w:widowControl w:val="0"/>
              <w:spacing w:line="240" w:lineRule="auto"/>
              <w:ind w:left="-105" w:firstLine="0"/>
              <w:rPr>
                <w:color w:val="FF0000"/>
                <w:sz w:val="28"/>
                <w:szCs w:val="28"/>
              </w:rPr>
            </w:pPr>
          </w:p>
          <w:p w14:paraId="098F44C3" w14:textId="427AE811" w:rsidR="00E36C6E" w:rsidRPr="00A4404F" w:rsidRDefault="003F6E9E" w:rsidP="0009464C">
            <w:pPr>
              <w:pStyle w:val="a3"/>
              <w:widowControl w:val="0"/>
              <w:spacing w:line="240" w:lineRule="auto"/>
              <w:ind w:left="-105" w:firstLine="0"/>
              <w:rPr>
                <w:sz w:val="28"/>
                <w:szCs w:val="28"/>
              </w:rPr>
            </w:pPr>
            <w:r w:rsidRPr="00A4404F">
              <w:rPr>
                <w:sz w:val="28"/>
                <w:szCs w:val="28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 w:rsidR="00C23785" w:rsidRPr="00A4404F">
              <w:rPr>
                <w:sz w:val="28"/>
                <w:szCs w:val="28"/>
              </w:rPr>
              <w:t>;</w:t>
            </w:r>
            <w:r w:rsidRPr="00A4404F">
              <w:rPr>
                <w:sz w:val="28"/>
                <w:szCs w:val="28"/>
              </w:rPr>
              <w:t xml:space="preserve">                     </w:t>
            </w:r>
          </w:p>
          <w:p w14:paraId="3581EFCC" w14:textId="77777777" w:rsidR="00E36C6E" w:rsidRPr="009E4D10" w:rsidRDefault="00E36C6E" w:rsidP="003F6E9E">
            <w:pPr>
              <w:pStyle w:val="a3"/>
              <w:widowControl w:val="0"/>
              <w:spacing w:line="240" w:lineRule="auto"/>
              <w:ind w:firstLine="0"/>
              <w:rPr>
                <w:color w:val="FF0000"/>
                <w:sz w:val="28"/>
                <w:szCs w:val="28"/>
              </w:rPr>
            </w:pPr>
          </w:p>
          <w:p w14:paraId="2AEC7D7F" w14:textId="56A54BA6" w:rsidR="00E36C6E" w:rsidRPr="00A4404F" w:rsidRDefault="003F6E9E" w:rsidP="005A297F">
            <w:pPr>
              <w:pStyle w:val="a3"/>
              <w:widowControl w:val="0"/>
              <w:spacing w:line="240" w:lineRule="auto"/>
              <w:ind w:left="-105" w:right="-110" w:firstLine="0"/>
              <w:rPr>
                <w:sz w:val="28"/>
                <w:szCs w:val="28"/>
              </w:rPr>
            </w:pPr>
            <w:r w:rsidRPr="00A4404F">
              <w:rPr>
                <w:sz w:val="28"/>
                <w:szCs w:val="28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</w:t>
            </w:r>
            <w:r w:rsidR="00CB2A03" w:rsidRPr="00A4404F">
              <w:rPr>
                <w:sz w:val="28"/>
                <w:szCs w:val="28"/>
              </w:rPr>
              <w:t xml:space="preserve"> </w:t>
            </w:r>
            <w:r w:rsidRPr="00A4404F">
              <w:rPr>
                <w:sz w:val="28"/>
                <w:szCs w:val="28"/>
              </w:rPr>
              <w:t>муниципальных общеобразовательных организаци</w:t>
            </w:r>
            <w:r w:rsidR="007E4120" w:rsidRPr="00A4404F">
              <w:rPr>
                <w:sz w:val="28"/>
                <w:szCs w:val="28"/>
              </w:rPr>
              <w:t>ях</w:t>
            </w:r>
            <w:r w:rsidR="000F0879" w:rsidRPr="00A4404F">
              <w:rPr>
                <w:sz w:val="28"/>
                <w:szCs w:val="28"/>
              </w:rPr>
              <w:t>;</w:t>
            </w:r>
          </w:p>
          <w:p w14:paraId="4AA473B8" w14:textId="77777777" w:rsidR="00E36C6E" w:rsidRPr="009E4D10" w:rsidRDefault="00E36C6E" w:rsidP="003F6E9E">
            <w:pPr>
              <w:pStyle w:val="a3"/>
              <w:widowControl w:val="0"/>
              <w:spacing w:line="240" w:lineRule="auto"/>
              <w:ind w:firstLine="0"/>
              <w:rPr>
                <w:color w:val="FF0000"/>
                <w:sz w:val="28"/>
                <w:szCs w:val="28"/>
              </w:rPr>
            </w:pPr>
          </w:p>
          <w:p w14:paraId="6BA979CD" w14:textId="77777777" w:rsidR="00384289" w:rsidRDefault="00D639F2" w:rsidP="00A4404F">
            <w:pPr>
              <w:pStyle w:val="a3"/>
              <w:widowControl w:val="0"/>
              <w:spacing w:line="240" w:lineRule="auto"/>
              <w:ind w:left="-105" w:firstLine="0"/>
              <w:rPr>
                <w:bCs/>
                <w:sz w:val="28"/>
                <w:szCs w:val="28"/>
              </w:rPr>
            </w:pPr>
            <w:r w:rsidRPr="00D639F2">
              <w:rPr>
                <w:bCs/>
                <w:sz w:val="28"/>
                <w:szCs w:val="28"/>
              </w:rPr>
              <w:t>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  <w:p w14:paraId="608D67E8" w14:textId="77777777" w:rsidR="00D639F2" w:rsidRDefault="00D639F2" w:rsidP="00A4404F">
            <w:pPr>
              <w:pStyle w:val="a3"/>
              <w:widowControl w:val="0"/>
              <w:spacing w:line="240" w:lineRule="auto"/>
              <w:ind w:left="-105" w:firstLine="0"/>
              <w:rPr>
                <w:bCs/>
                <w:sz w:val="28"/>
                <w:szCs w:val="28"/>
              </w:rPr>
            </w:pPr>
          </w:p>
          <w:p w14:paraId="48432F4C" w14:textId="77777777" w:rsidR="00D639F2" w:rsidRDefault="00D74022" w:rsidP="00323EC9">
            <w:pPr>
              <w:pStyle w:val="a3"/>
              <w:widowControl w:val="0"/>
              <w:spacing w:line="240" w:lineRule="auto"/>
              <w:ind w:left="-105" w:firstLine="0"/>
              <w:rPr>
                <w:bCs/>
                <w:sz w:val="28"/>
                <w:szCs w:val="28"/>
              </w:rPr>
            </w:pPr>
            <w:r w:rsidRPr="00D74022">
              <w:rPr>
                <w:bCs/>
                <w:sz w:val="28"/>
                <w:szCs w:val="28"/>
              </w:rPr>
              <w:t>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 w:rsidR="00323EC9">
              <w:rPr>
                <w:bCs/>
                <w:sz w:val="28"/>
                <w:szCs w:val="28"/>
              </w:rPr>
              <w:t>.</w:t>
            </w:r>
          </w:p>
          <w:p w14:paraId="737A948A" w14:textId="77777777" w:rsidR="00AD471F" w:rsidRDefault="00AD471F" w:rsidP="00323EC9">
            <w:pPr>
              <w:pStyle w:val="a3"/>
              <w:widowControl w:val="0"/>
              <w:spacing w:line="240" w:lineRule="auto"/>
              <w:ind w:left="-105" w:firstLine="0"/>
              <w:rPr>
                <w:bCs/>
                <w:sz w:val="28"/>
                <w:szCs w:val="28"/>
              </w:rPr>
            </w:pPr>
          </w:p>
          <w:p w14:paraId="550A80A3" w14:textId="77777777" w:rsidR="008B6AD2" w:rsidRPr="008B6AD2" w:rsidRDefault="008B6AD2" w:rsidP="008B6AD2">
            <w:pPr>
              <w:pStyle w:val="a3"/>
              <w:widowControl w:val="0"/>
              <w:spacing w:line="240" w:lineRule="auto"/>
              <w:ind w:left="-105" w:firstLine="0"/>
              <w:rPr>
                <w:b/>
                <w:sz w:val="28"/>
                <w:szCs w:val="28"/>
              </w:rPr>
            </w:pPr>
            <w:r w:rsidRPr="008B6AD2">
              <w:rPr>
                <w:b/>
                <w:sz w:val="28"/>
                <w:szCs w:val="28"/>
              </w:rPr>
              <w:t>иные межбюджетные трансферты – всего,</w:t>
            </w:r>
          </w:p>
          <w:p w14:paraId="021C1A21" w14:textId="77777777" w:rsidR="008B6AD2" w:rsidRPr="008B6AD2" w:rsidRDefault="008B6AD2" w:rsidP="008B6AD2">
            <w:pPr>
              <w:pStyle w:val="a3"/>
              <w:widowControl w:val="0"/>
              <w:spacing w:line="240" w:lineRule="auto"/>
              <w:ind w:left="-105" w:firstLine="0"/>
              <w:rPr>
                <w:b/>
                <w:sz w:val="28"/>
                <w:szCs w:val="28"/>
              </w:rPr>
            </w:pPr>
            <w:r w:rsidRPr="008B6AD2">
              <w:rPr>
                <w:b/>
                <w:sz w:val="28"/>
                <w:szCs w:val="28"/>
              </w:rPr>
              <w:t>в том числе:</w:t>
            </w:r>
          </w:p>
          <w:p w14:paraId="5DE5EF48" w14:textId="77777777" w:rsidR="008B6AD2" w:rsidRDefault="008B6AD2" w:rsidP="008B6AD2">
            <w:pPr>
              <w:pStyle w:val="a3"/>
              <w:widowControl w:val="0"/>
              <w:spacing w:line="240" w:lineRule="auto"/>
              <w:ind w:left="-105" w:firstLine="0"/>
              <w:rPr>
                <w:bCs/>
                <w:sz w:val="28"/>
                <w:szCs w:val="28"/>
              </w:rPr>
            </w:pPr>
          </w:p>
          <w:p w14:paraId="1EF31902" w14:textId="6E6C0E17" w:rsidR="00AD471F" w:rsidRPr="00A2346A" w:rsidRDefault="008B6AD2" w:rsidP="00A2346A">
            <w:pPr>
              <w:pStyle w:val="a3"/>
              <w:widowControl w:val="0"/>
              <w:spacing w:line="240" w:lineRule="auto"/>
              <w:ind w:left="-105" w:firstLine="0"/>
              <w:rPr>
                <w:bCs/>
                <w:sz w:val="28"/>
                <w:szCs w:val="28"/>
              </w:rPr>
            </w:pPr>
            <w:r w:rsidRPr="008B6AD2">
              <w:rPr>
                <w:bCs/>
                <w:sz w:val="28"/>
                <w:szCs w:val="28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bCs/>
                <w:sz w:val="28"/>
                <w:szCs w:val="28"/>
              </w:rPr>
              <w:t xml:space="preserve">                                                 </w:t>
            </w:r>
          </w:p>
          <w:p w14:paraId="4A9FB7DF" w14:textId="77777777" w:rsidR="00AD471F" w:rsidRPr="00AD471F" w:rsidRDefault="00AD471F" w:rsidP="00AD471F"/>
          <w:p w14:paraId="1C2C5F4E" w14:textId="445B868F" w:rsidR="00AD471F" w:rsidRPr="00AD471F" w:rsidRDefault="00AD471F" w:rsidP="00AD471F">
            <w:pPr>
              <w:tabs>
                <w:tab w:val="left" w:pos="5385"/>
              </w:tabs>
            </w:pPr>
          </w:p>
        </w:tc>
        <w:tc>
          <w:tcPr>
            <w:tcW w:w="2582" w:type="dxa"/>
          </w:tcPr>
          <w:p w14:paraId="5953B847" w14:textId="74EA4199" w:rsidR="00E11460" w:rsidRPr="00EB642B" w:rsidRDefault="008B6AD2" w:rsidP="008B6AD2">
            <w:pPr>
              <w:pStyle w:val="a3"/>
              <w:widowControl w:val="0"/>
              <w:spacing w:line="240" w:lineRule="auto"/>
              <w:ind w:firstLine="0"/>
              <w:rPr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 xml:space="preserve">            </w:t>
            </w:r>
            <w:r w:rsidR="00E11460" w:rsidRPr="00EB642B">
              <w:rPr>
                <w:b/>
                <w:bCs/>
                <w:szCs w:val="26"/>
              </w:rPr>
              <w:t xml:space="preserve">+ </w:t>
            </w:r>
            <w:r w:rsidR="00EB642B" w:rsidRPr="00EB642B">
              <w:rPr>
                <w:b/>
                <w:bCs/>
                <w:szCs w:val="26"/>
              </w:rPr>
              <w:t>4 212 029,66</w:t>
            </w:r>
          </w:p>
          <w:p w14:paraId="7BD16F1B" w14:textId="77777777" w:rsidR="00E11460" w:rsidRPr="009E4D10" w:rsidRDefault="00E11460" w:rsidP="00EB542E">
            <w:pPr>
              <w:pStyle w:val="a3"/>
              <w:widowControl w:val="0"/>
              <w:spacing w:line="240" w:lineRule="auto"/>
              <w:ind w:firstLine="0"/>
              <w:jc w:val="right"/>
              <w:rPr>
                <w:color w:val="FF0000"/>
                <w:szCs w:val="26"/>
              </w:rPr>
            </w:pPr>
          </w:p>
          <w:p w14:paraId="1E206A84" w14:textId="77777777" w:rsidR="00712DD9" w:rsidRPr="009E4D10" w:rsidRDefault="00364595" w:rsidP="00364595">
            <w:pPr>
              <w:pStyle w:val="a3"/>
              <w:widowControl w:val="0"/>
              <w:spacing w:line="240" w:lineRule="auto"/>
              <w:ind w:firstLine="0"/>
              <w:rPr>
                <w:color w:val="FF0000"/>
                <w:szCs w:val="26"/>
              </w:rPr>
            </w:pPr>
            <w:r w:rsidRPr="009E4D10">
              <w:rPr>
                <w:color w:val="FF0000"/>
                <w:szCs w:val="26"/>
              </w:rPr>
              <w:t xml:space="preserve">               </w:t>
            </w:r>
          </w:p>
          <w:p w14:paraId="1F272D86" w14:textId="77777777" w:rsidR="00D4352F" w:rsidRDefault="00712DD9" w:rsidP="00364595">
            <w:pPr>
              <w:pStyle w:val="a3"/>
              <w:widowControl w:val="0"/>
              <w:spacing w:line="240" w:lineRule="auto"/>
              <w:ind w:firstLine="0"/>
              <w:rPr>
                <w:color w:val="FF0000"/>
                <w:szCs w:val="26"/>
              </w:rPr>
            </w:pPr>
            <w:r w:rsidRPr="009E4D10">
              <w:rPr>
                <w:color w:val="FF0000"/>
                <w:szCs w:val="26"/>
              </w:rPr>
              <w:t xml:space="preserve">               </w:t>
            </w:r>
          </w:p>
          <w:p w14:paraId="5A10BC72" w14:textId="63431851" w:rsidR="00E11460" w:rsidRPr="009E4D10" w:rsidRDefault="00D4352F" w:rsidP="00364595">
            <w:pPr>
              <w:pStyle w:val="a3"/>
              <w:widowControl w:val="0"/>
              <w:spacing w:line="240" w:lineRule="auto"/>
              <w:ind w:firstLine="0"/>
              <w:rPr>
                <w:color w:val="FF0000"/>
                <w:szCs w:val="26"/>
              </w:rPr>
            </w:pPr>
            <w:r>
              <w:rPr>
                <w:color w:val="FF0000"/>
                <w:szCs w:val="26"/>
              </w:rPr>
              <w:t xml:space="preserve">              </w:t>
            </w:r>
            <w:r w:rsidR="00364595" w:rsidRPr="009E4D10">
              <w:rPr>
                <w:color w:val="FF0000"/>
                <w:szCs w:val="26"/>
              </w:rPr>
              <w:t xml:space="preserve">  </w:t>
            </w:r>
            <w:r w:rsidR="00494C6F" w:rsidRPr="00C07B74">
              <w:rPr>
                <w:szCs w:val="26"/>
              </w:rPr>
              <w:t xml:space="preserve">+ </w:t>
            </w:r>
            <w:r w:rsidR="00C07B74" w:rsidRPr="00C07B74">
              <w:rPr>
                <w:szCs w:val="26"/>
              </w:rPr>
              <w:t>14 835,00</w:t>
            </w:r>
          </w:p>
          <w:p w14:paraId="45B7DA29" w14:textId="77777777" w:rsidR="00E36C6E" w:rsidRPr="009E4D10" w:rsidRDefault="00E36C6E" w:rsidP="00EB542E">
            <w:pPr>
              <w:pStyle w:val="a3"/>
              <w:widowControl w:val="0"/>
              <w:spacing w:line="240" w:lineRule="auto"/>
              <w:ind w:firstLine="0"/>
              <w:jc w:val="right"/>
              <w:rPr>
                <w:b/>
                <w:color w:val="FF0000"/>
                <w:szCs w:val="26"/>
              </w:rPr>
            </w:pPr>
          </w:p>
          <w:p w14:paraId="754E222C" w14:textId="77777777" w:rsidR="00E11460" w:rsidRPr="009E4D10" w:rsidRDefault="00E11460" w:rsidP="00EB542E">
            <w:pPr>
              <w:pStyle w:val="a3"/>
              <w:widowControl w:val="0"/>
              <w:spacing w:line="240" w:lineRule="auto"/>
              <w:ind w:firstLine="0"/>
              <w:jc w:val="right"/>
              <w:rPr>
                <w:b/>
                <w:color w:val="FF0000"/>
                <w:szCs w:val="26"/>
              </w:rPr>
            </w:pPr>
          </w:p>
          <w:p w14:paraId="016B8ACE" w14:textId="77777777" w:rsidR="00384289" w:rsidRPr="009E4D10" w:rsidRDefault="00384289" w:rsidP="00EB542E">
            <w:pPr>
              <w:pStyle w:val="a3"/>
              <w:widowControl w:val="0"/>
              <w:spacing w:line="240" w:lineRule="auto"/>
              <w:ind w:firstLine="0"/>
              <w:jc w:val="right"/>
              <w:rPr>
                <w:b/>
                <w:color w:val="FF0000"/>
                <w:szCs w:val="26"/>
              </w:rPr>
            </w:pPr>
          </w:p>
          <w:p w14:paraId="6FF4A4B7" w14:textId="77777777" w:rsidR="00364595" w:rsidRPr="009E4D10" w:rsidRDefault="00364595" w:rsidP="00EB542E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</w:p>
          <w:p w14:paraId="6BB33E2C" w14:textId="618CA128" w:rsidR="00384289" w:rsidRPr="00C07B74" w:rsidRDefault="002118D7" w:rsidP="00EB542E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szCs w:val="26"/>
              </w:rPr>
            </w:pPr>
            <w:r w:rsidRPr="00C07B74">
              <w:rPr>
                <w:bCs/>
                <w:szCs w:val="26"/>
              </w:rPr>
              <w:t xml:space="preserve">+ </w:t>
            </w:r>
            <w:r w:rsidR="00C07B74">
              <w:rPr>
                <w:bCs/>
                <w:szCs w:val="26"/>
              </w:rPr>
              <w:t>47 216,00</w:t>
            </w:r>
          </w:p>
          <w:p w14:paraId="7BB64D96" w14:textId="77777777" w:rsidR="00384289" w:rsidRPr="009E4D10" w:rsidRDefault="00384289" w:rsidP="00EB542E">
            <w:pPr>
              <w:pStyle w:val="a3"/>
              <w:widowControl w:val="0"/>
              <w:spacing w:line="240" w:lineRule="auto"/>
              <w:ind w:firstLine="0"/>
              <w:jc w:val="right"/>
              <w:rPr>
                <w:b/>
                <w:color w:val="FF0000"/>
                <w:szCs w:val="26"/>
              </w:rPr>
            </w:pPr>
          </w:p>
          <w:p w14:paraId="650E7D69" w14:textId="77777777" w:rsidR="00384289" w:rsidRPr="009E4D10" w:rsidRDefault="00384289" w:rsidP="00EB542E">
            <w:pPr>
              <w:pStyle w:val="a3"/>
              <w:widowControl w:val="0"/>
              <w:spacing w:line="240" w:lineRule="auto"/>
              <w:ind w:firstLine="0"/>
              <w:jc w:val="right"/>
              <w:rPr>
                <w:b/>
                <w:color w:val="FF0000"/>
                <w:szCs w:val="26"/>
              </w:rPr>
            </w:pPr>
          </w:p>
          <w:p w14:paraId="18FDDB22" w14:textId="481CFAB8" w:rsidR="00364595" w:rsidRPr="009E4D10" w:rsidRDefault="000F3398" w:rsidP="000F3398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  <w:r w:rsidRPr="009E4D10">
              <w:rPr>
                <w:bCs/>
                <w:color w:val="FF0000"/>
                <w:szCs w:val="26"/>
              </w:rPr>
              <w:t xml:space="preserve">               </w:t>
            </w:r>
            <w:r w:rsidR="00A4404F" w:rsidRPr="00A4404F">
              <w:rPr>
                <w:bCs/>
                <w:szCs w:val="26"/>
              </w:rPr>
              <w:t>+ 615 174,66</w:t>
            </w:r>
          </w:p>
          <w:p w14:paraId="2CA5C3F7" w14:textId="77777777" w:rsidR="00C07B74" w:rsidRDefault="00364595" w:rsidP="000F3398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  <w:r w:rsidRPr="009E4D10">
              <w:rPr>
                <w:bCs/>
                <w:color w:val="FF0000"/>
                <w:szCs w:val="26"/>
              </w:rPr>
              <w:t xml:space="preserve">                </w:t>
            </w:r>
          </w:p>
          <w:p w14:paraId="4A17D12A" w14:textId="77777777" w:rsidR="00C07B74" w:rsidRDefault="00C07B74" w:rsidP="000F3398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</w:p>
          <w:p w14:paraId="59F188D2" w14:textId="35CAF603" w:rsidR="00E36C6E" w:rsidRPr="009E4D10" w:rsidRDefault="00C07B74" w:rsidP="000F3398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  <w:r>
              <w:rPr>
                <w:bCs/>
                <w:color w:val="FF0000"/>
                <w:szCs w:val="26"/>
              </w:rPr>
              <w:t xml:space="preserve">                </w:t>
            </w:r>
            <w:r w:rsidR="000F3398" w:rsidRPr="009E4D10">
              <w:rPr>
                <w:bCs/>
                <w:color w:val="FF0000"/>
                <w:szCs w:val="26"/>
              </w:rPr>
              <w:t xml:space="preserve">  </w:t>
            </w:r>
          </w:p>
          <w:p w14:paraId="2247C5A7" w14:textId="77777777" w:rsidR="00AD471F" w:rsidRDefault="00AD471F" w:rsidP="008B6AD2">
            <w:pPr>
              <w:pStyle w:val="a3"/>
              <w:widowControl w:val="0"/>
              <w:tabs>
                <w:tab w:val="left" w:pos="617"/>
              </w:tabs>
              <w:spacing w:line="240" w:lineRule="auto"/>
              <w:ind w:firstLine="0"/>
              <w:jc w:val="left"/>
              <w:rPr>
                <w:bCs/>
                <w:color w:val="FF0000"/>
                <w:szCs w:val="26"/>
              </w:rPr>
            </w:pPr>
          </w:p>
          <w:p w14:paraId="07D1B021" w14:textId="23E84FBD" w:rsidR="00E36C6E" w:rsidRPr="009E4D10" w:rsidRDefault="008B6AD2" w:rsidP="008B6AD2">
            <w:pPr>
              <w:pStyle w:val="a3"/>
              <w:widowControl w:val="0"/>
              <w:tabs>
                <w:tab w:val="left" w:pos="617"/>
              </w:tabs>
              <w:spacing w:line="240" w:lineRule="auto"/>
              <w:ind w:firstLine="0"/>
              <w:jc w:val="left"/>
              <w:rPr>
                <w:bCs/>
                <w:color w:val="FF0000"/>
                <w:szCs w:val="26"/>
              </w:rPr>
            </w:pPr>
            <w:r>
              <w:rPr>
                <w:bCs/>
                <w:color w:val="FF0000"/>
                <w:szCs w:val="26"/>
              </w:rPr>
              <w:tab/>
            </w:r>
            <w:r w:rsidR="00364595" w:rsidRPr="009E4D10">
              <w:rPr>
                <w:bCs/>
                <w:color w:val="FF0000"/>
                <w:szCs w:val="26"/>
              </w:rPr>
              <w:t xml:space="preserve">      </w:t>
            </w:r>
            <w:r w:rsidR="002118D7" w:rsidRPr="00A4404F">
              <w:rPr>
                <w:bCs/>
                <w:szCs w:val="26"/>
              </w:rPr>
              <w:t>+</w:t>
            </w:r>
            <w:r w:rsidR="00A4404F" w:rsidRPr="00A4404F">
              <w:rPr>
                <w:bCs/>
                <w:szCs w:val="26"/>
              </w:rPr>
              <w:t xml:space="preserve"> 36 010,00</w:t>
            </w:r>
          </w:p>
          <w:p w14:paraId="53E60D64" w14:textId="77777777" w:rsidR="00E36C6E" w:rsidRPr="009E4D10" w:rsidRDefault="00E36C6E" w:rsidP="00EB542E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</w:p>
          <w:p w14:paraId="240531D1" w14:textId="77777777" w:rsidR="00384289" w:rsidRPr="009E4D10" w:rsidRDefault="00384289" w:rsidP="00EB542E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</w:p>
          <w:p w14:paraId="3BBB15FC" w14:textId="77777777" w:rsidR="00364595" w:rsidRPr="009E4D10" w:rsidRDefault="003F6E9E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  <w:r w:rsidRPr="009E4D10">
              <w:rPr>
                <w:bCs/>
                <w:color w:val="FF0000"/>
                <w:szCs w:val="26"/>
              </w:rPr>
              <w:t xml:space="preserve">           </w:t>
            </w:r>
          </w:p>
          <w:p w14:paraId="5E9C4543" w14:textId="77777777" w:rsidR="00364595" w:rsidRPr="009E4D10" w:rsidRDefault="00364595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  <w:r w:rsidRPr="009E4D10">
              <w:rPr>
                <w:bCs/>
                <w:color w:val="FF0000"/>
                <w:szCs w:val="26"/>
              </w:rPr>
              <w:t xml:space="preserve">           </w:t>
            </w:r>
          </w:p>
          <w:p w14:paraId="692E2499" w14:textId="77777777" w:rsidR="008B6AD2" w:rsidRDefault="00364595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  <w:r w:rsidRPr="009E4D10">
              <w:rPr>
                <w:bCs/>
                <w:color w:val="FF0000"/>
                <w:szCs w:val="26"/>
              </w:rPr>
              <w:t xml:space="preserve">          </w:t>
            </w:r>
            <w:r w:rsidR="00A4404F">
              <w:rPr>
                <w:bCs/>
                <w:color w:val="FF0000"/>
                <w:szCs w:val="26"/>
              </w:rPr>
              <w:t xml:space="preserve">    </w:t>
            </w:r>
          </w:p>
          <w:p w14:paraId="5ACB05AE" w14:textId="00FE07DD" w:rsidR="003F6E9E" w:rsidRPr="009E4D10" w:rsidRDefault="008B6AD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  <w:r>
              <w:rPr>
                <w:bCs/>
                <w:color w:val="FF0000"/>
                <w:szCs w:val="26"/>
              </w:rPr>
              <w:t xml:space="preserve">              </w:t>
            </w:r>
            <w:r w:rsidR="00A4404F">
              <w:rPr>
                <w:bCs/>
                <w:color w:val="FF0000"/>
                <w:szCs w:val="26"/>
              </w:rPr>
              <w:t xml:space="preserve">  </w:t>
            </w:r>
            <w:r w:rsidR="00364595" w:rsidRPr="009E4D10">
              <w:rPr>
                <w:bCs/>
                <w:color w:val="FF0000"/>
                <w:szCs w:val="26"/>
              </w:rPr>
              <w:t xml:space="preserve"> </w:t>
            </w:r>
            <w:r w:rsidR="003F6E9E" w:rsidRPr="009E4D10">
              <w:rPr>
                <w:bCs/>
                <w:color w:val="FF0000"/>
                <w:szCs w:val="26"/>
              </w:rPr>
              <w:t xml:space="preserve"> </w:t>
            </w:r>
            <w:r w:rsidR="003F6E9E" w:rsidRPr="00A4404F">
              <w:rPr>
                <w:bCs/>
                <w:szCs w:val="26"/>
              </w:rPr>
              <w:t xml:space="preserve">+ </w:t>
            </w:r>
            <w:r w:rsidR="00A4404F" w:rsidRPr="00A4404F">
              <w:rPr>
                <w:bCs/>
                <w:szCs w:val="26"/>
              </w:rPr>
              <w:t>8 112,00</w:t>
            </w:r>
          </w:p>
          <w:p w14:paraId="29E582F4" w14:textId="77777777" w:rsidR="005A297F" w:rsidRPr="009E4D10" w:rsidRDefault="005A297F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</w:p>
          <w:p w14:paraId="2186A7B3" w14:textId="77777777" w:rsidR="005A297F" w:rsidRPr="009E4D10" w:rsidRDefault="005A297F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</w:p>
          <w:p w14:paraId="5334395B" w14:textId="77777777" w:rsidR="008B6AD2" w:rsidRDefault="008B6AD2" w:rsidP="005A297F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szCs w:val="26"/>
              </w:rPr>
            </w:pPr>
          </w:p>
          <w:p w14:paraId="246D38CF" w14:textId="7072D1B8" w:rsidR="005A297F" w:rsidRPr="00A4404F" w:rsidRDefault="008B6AD2" w:rsidP="008B6AD2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</w:t>
            </w:r>
            <w:r w:rsidR="005A297F" w:rsidRPr="00A4404F">
              <w:rPr>
                <w:bCs/>
                <w:szCs w:val="26"/>
              </w:rPr>
              <w:t xml:space="preserve">+ </w:t>
            </w:r>
            <w:r w:rsidR="00A4404F" w:rsidRPr="00A4404F">
              <w:rPr>
                <w:bCs/>
                <w:szCs w:val="26"/>
              </w:rPr>
              <w:t>2 803 444,00</w:t>
            </w:r>
          </w:p>
          <w:p w14:paraId="0D292702" w14:textId="77777777" w:rsidR="005A297F" w:rsidRPr="009E4D10" w:rsidRDefault="005A297F" w:rsidP="005A297F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</w:p>
          <w:p w14:paraId="7ECA27FA" w14:textId="77777777" w:rsidR="005A297F" w:rsidRPr="009E4D10" w:rsidRDefault="005A297F" w:rsidP="005A297F">
            <w:pPr>
              <w:pStyle w:val="a3"/>
              <w:widowControl w:val="0"/>
              <w:spacing w:line="240" w:lineRule="auto"/>
              <w:ind w:firstLine="0"/>
              <w:jc w:val="right"/>
              <w:rPr>
                <w:bCs/>
                <w:color w:val="FF0000"/>
                <w:szCs w:val="26"/>
              </w:rPr>
            </w:pPr>
          </w:p>
          <w:p w14:paraId="2C6CA120" w14:textId="3FEE1AC5" w:rsidR="005A297F" w:rsidRPr="009E4D10" w:rsidRDefault="005A297F" w:rsidP="005A297F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  <w:r w:rsidRPr="009E4D10">
              <w:rPr>
                <w:bCs/>
                <w:color w:val="FF0000"/>
                <w:szCs w:val="26"/>
              </w:rPr>
              <w:t xml:space="preserve">            </w:t>
            </w:r>
          </w:p>
          <w:p w14:paraId="4502DAF2" w14:textId="77777777" w:rsidR="005A297F" w:rsidRPr="009E4D10" w:rsidRDefault="005A297F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</w:p>
          <w:p w14:paraId="36B50E54" w14:textId="77777777" w:rsidR="005A297F" w:rsidRPr="009E4D10" w:rsidRDefault="005A297F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</w:p>
          <w:p w14:paraId="156E5C43" w14:textId="77777777" w:rsidR="005A297F" w:rsidRDefault="005A297F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  <w:r w:rsidRPr="009E4D10">
              <w:rPr>
                <w:bCs/>
                <w:color w:val="FF0000"/>
                <w:szCs w:val="26"/>
              </w:rPr>
              <w:t xml:space="preserve">            </w:t>
            </w:r>
            <w:r w:rsidRPr="00A4404F">
              <w:rPr>
                <w:bCs/>
                <w:szCs w:val="26"/>
              </w:rPr>
              <w:t xml:space="preserve">+ </w:t>
            </w:r>
            <w:r w:rsidR="00A4404F" w:rsidRPr="00A4404F">
              <w:rPr>
                <w:bCs/>
                <w:szCs w:val="26"/>
              </w:rPr>
              <w:t>2 779 820,00</w:t>
            </w:r>
          </w:p>
          <w:p w14:paraId="42F55546" w14:textId="77777777" w:rsidR="00D639F2" w:rsidRDefault="00D639F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0413A0D1" w14:textId="77777777" w:rsidR="00D639F2" w:rsidRDefault="00D639F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113E8AAA" w14:textId="77777777" w:rsidR="00D639F2" w:rsidRDefault="00D639F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50E8F5BE" w14:textId="77777777" w:rsidR="00D639F2" w:rsidRDefault="00D639F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7BA3E304" w14:textId="77777777" w:rsidR="008B6AD2" w:rsidRDefault="00D639F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</w:t>
            </w:r>
            <w:r w:rsidR="00AA4BD0">
              <w:rPr>
                <w:bCs/>
                <w:szCs w:val="26"/>
              </w:rPr>
              <w:t xml:space="preserve">  </w:t>
            </w:r>
          </w:p>
          <w:p w14:paraId="3B3FA567" w14:textId="6806BEA9" w:rsidR="00D639F2" w:rsidRDefault="008B6AD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</w:t>
            </w:r>
            <w:r w:rsidR="00D639F2">
              <w:rPr>
                <w:bCs/>
                <w:szCs w:val="26"/>
              </w:rPr>
              <w:t xml:space="preserve"> +</w:t>
            </w:r>
            <w:r>
              <w:rPr>
                <w:bCs/>
                <w:szCs w:val="26"/>
              </w:rPr>
              <w:t xml:space="preserve"> </w:t>
            </w:r>
            <w:r w:rsidR="00D639F2">
              <w:rPr>
                <w:bCs/>
                <w:szCs w:val="26"/>
              </w:rPr>
              <w:t>2 350 000,00</w:t>
            </w:r>
          </w:p>
          <w:p w14:paraId="42F4538C" w14:textId="77777777" w:rsidR="00D74022" w:rsidRDefault="00D7402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5B481C3C" w14:textId="77777777" w:rsidR="00D74022" w:rsidRDefault="00D7402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7CBB50B6" w14:textId="77777777" w:rsidR="00D74022" w:rsidRDefault="00D7402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0C6FC1C8" w14:textId="77777777" w:rsidR="00AD471F" w:rsidRDefault="00AD471F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0553EE90" w14:textId="40A170C3" w:rsidR="00D74022" w:rsidRDefault="00D7402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</w:t>
            </w:r>
            <w:r w:rsidR="00AA4BD0">
              <w:rPr>
                <w:bCs/>
                <w:szCs w:val="26"/>
              </w:rPr>
              <w:t xml:space="preserve">    </w:t>
            </w:r>
            <w:r>
              <w:rPr>
                <w:bCs/>
                <w:szCs w:val="26"/>
              </w:rPr>
              <w:t xml:space="preserve"> -</w:t>
            </w:r>
            <w:r w:rsidR="008B6AD2">
              <w:rPr>
                <w:bCs/>
                <w:szCs w:val="26"/>
              </w:rPr>
              <w:t xml:space="preserve"> </w:t>
            </w:r>
            <w:r>
              <w:rPr>
                <w:bCs/>
                <w:szCs w:val="26"/>
              </w:rPr>
              <w:t>4 442 582,00</w:t>
            </w:r>
          </w:p>
          <w:p w14:paraId="458DF700" w14:textId="77777777" w:rsidR="008B6AD2" w:rsidRDefault="008B6AD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0E91AEBE" w14:textId="77777777" w:rsidR="008B6AD2" w:rsidRDefault="008B6AD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66AB0C34" w14:textId="77777777" w:rsidR="008B6AD2" w:rsidRDefault="008B6AD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5C61FDFF" w14:textId="77777777" w:rsidR="008B6AD2" w:rsidRDefault="008B6AD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7E1856D4" w14:textId="77777777" w:rsidR="00AD471F" w:rsidRDefault="008B6AD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</w:t>
            </w:r>
          </w:p>
          <w:p w14:paraId="4441354B" w14:textId="77777777" w:rsidR="00AD471F" w:rsidRDefault="00AD471F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38E65F67" w14:textId="26DB54F5" w:rsidR="008B6AD2" w:rsidRPr="008B6AD2" w:rsidRDefault="00AD471F" w:rsidP="003F6E9E">
            <w:pPr>
              <w:pStyle w:val="a3"/>
              <w:widowControl w:val="0"/>
              <w:spacing w:line="240" w:lineRule="auto"/>
              <w:ind w:firstLine="0"/>
              <w:rPr>
                <w:b/>
                <w:szCs w:val="26"/>
              </w:rPr>
            </w:pPr>
            <w:r>
              <w:rPr>
                <w:bCs/>
                <w:szCs w:val="26"/>
              </w:rPr>
              <w:t xml:space="preserve">             </w:t>
            </w:r>
            <w:r w:rsidR="008B6AD2">
              <w:rPr>
                <w:bCs/>
                <w:szCs w:val="26"/>
              </w:rPr>
              <w:t xml:space="preserve">     </w:t>
            </w:r>
            <w:r w:rsidR="008B6AD2" w:rsidRPr="008B6AD2">
              <w:rPr>
                <w:b/>
                <w:szCs w:val="26"/>
              </w:rPr>
              <w:t>- 23 402,50</w:t>
            </w:r>
          </w:p>
          <w:p w14:paraId="4617B59A" w14:textId="77777777" w:rsidR="008B6AD2" w:rsidRDefault="008B6AD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5FC9B085" w14:textId="77777777" w:rsidR="008B6AD2" w:rsidRDefault="008B6AD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</w:p>
          <w:p w14:paraId="268350C4" w14:textId="20627D6B" w:rsidR="008B6AD2" w:rsidRDefault="008B6AD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</w:t>
            </w:r>
            <w:r w:rsidRPr="008B6AD2">
              <w:rPr>
                <w:bCs/>
                <w:szCs w:val="26"/>
              </w:rPr>
              <w:t>- 23 402,50</w:t>
            </w:r>
          </w:p>
          <w:p w14:paraId="4F1A4332" w14:textId="495AC15E" w:rsidR="008B6AD2" w:rsidRPr="009E4D10" w:rsidRDefault="008B6AD2" w:rsidP="003F6E9E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Cs w:val="26"/>
              </w:rPr>
            </w:pPr>
          </w:p>
        </w:tc>
      </w:tr>
    </w:tbl>
    <w:p w14:paraId="479077AA" w14:textId="6CB0AE10" w:rsidR="00D80945" w:rsidRDefault="00854AB3" w:rsidP="00D80945">
      <w:pPr>
        <w:widowControl w:val="0"/>
        <w:spacing w:line="374" w:lineRule="auto"/>
        <w:ind w:firstLine="709"/>
        <w:jc w:val="both"/>
        <w:rPr>
          <w:sz w:val="28"/>
          <w:szCs w:val="28"/>
        </w:rPr>
      </w:pPr>
      <w:r w:rsidRPr="009F1639">
        <w:rPr>
          <w:spacing w:val="-2"/>
          <w:sz w:val="28"/>
          <w:szCs w:val="28"/>
        </w:rPr>
        <w:lastRenderedPageBreak/>
        <w:t xml:space="preserve">За счет </w:t>
      </w:r>
      <w:r w:rsidR="00342634" w:rsidRPr="009F1639">
        <w:rPr>
          <w:spacing w:val="-2"/>
          <w:sz w:val="28"/>
          <w:szCs w:val="28"/>
        </w:rPr>
        <w:t>увеличе</w:t>
      </w:r>
      <w:r w:rsidRPr="009F1639">
        <w:rPr>
          <w:spacing w:val="-2"/>
          <w:sz w:val="28"/>
          <w:szCs w:val="28"/>
        </w:rPr>
        <w:t>ния доходной части местного бюджета</w:t>
      </w:r>
      <w:r w:rsidR="005D2A3F" w:rsidRPr="009F1639">
        <w:rPr>
          <w:sz w:val="28"/>
          <w:szCs w:val="28"/>
        </w:rPr>
        <w:t xml:space="preserve"> </w:t>
      </w:r>
      <w:r w:rsidRPr="009F1639">
        <w:rPr>
          <w:spacing w:val="-2"/>
          <w:sz w:val="28"/>
          <w:szCs w:val="28"/>
        </w:rPr>
        <w:t xml:space="preserve">бюджетные ассигнования в 2023 году </w:t>
      </w:r>
      <w:r w:rsidR="00342634" w:rsidRPr="009F1639">
        <w:rPr>
          <w:spacing w:val="-2"/>
          <w:sz w:val="28"/>
          <w:szCs w:val="28"/>
        </w:rPr>
        <w:t>увелич</w:t>
      </w:r>
      <w:r w:rsidR="00BF29E8" w:rsidRPr="009F1639">
        <w:rPr>
          <w:spacing w:val="-2"/>
          <w:sz w:val="28"/>
          <w:szCs w:val="28"/>
        </w:rPr>
        <w:t>ен</w:t>
      </w:r>
      <w:r w:rsidRPr="009F1639">
        <w:rPr>
          <w:spacing w:val="-2"/>
          <w:sz w:val="28"/>
          <w:szCs w:val="28"/>
        </w:rPr>
        <w:t xml:space="preserve">ы </w:t>
      </w:r>
      <w:r w:rsidR="000714DD" w:rsidRPr="009F1639">
        <w:rPr>
          <w:spacing w:val="-2"/>
          <w:sz w:val="28"/>
          <w:szCs w:val="28"/>
        </w:rPr>
        <w:t xml:space="preserve">на </w:t>
      </w:r>
      <w:r w:rsidR="009F1639" w:rsidRPr="009F1639">
        <w:rPr>
          <w:spacing w:val="-2"/>
          <w:sz w:val="28"/>
          <w:szCs w:val="28"/>
        </w:rPr>
        <w:t>31 113 542</w:t>
      </w:r>
      <w:r w:rsidR="00BF29E8" w:rsidRPr="009F1639">
        <w:rPr>
          <w:spacing w:val="-2"/>
          <w:sz w:val="28"/>
          <w:szCs w:val="28"/>
        </w:rPr>
        <w:t>,</w:t>
      </w:r>
      <w:r w:rsidR="009F1639" w:rsidRPr="009F1639">
        <w:rPr>
          <w:spacing w:val="-2"/>
          <w:sz w:val="28"/>
          <w:szCs w:val="28"/>
        </w:rPr>
        <w:t>3</w:t>
      </w:r>
      <w:r w:rsidR="00BF29E8" w:rsidRPr="009F1639">
        <w:rPr>
          <w:spacing w:val="-2"/>
          <w:sz w:val="28"/>
          <w:szCs w:val="28"/>
        </w:rPr>
        <w:t>1</w:t>
      </w:r>
      <w:r w:rsidR="00C9068C" w:rsidRPr="009F1639">
        <w:rPr>
          <w:spacing w:val="-2"/>
          <w:sz w:val="28"/>
          <w:szCs w:val="28"/>
        </w:rPr>
        <w:t xml:space="preserve"> </w:t>
      </w:r>
      <w:r w:rsidR="00D664E5" w:rsidRPr="009F1639">
        <w:rPr>
          <w:spacing w:val="-2"/>
          <w:sz w:val="28"/>
          <w:szCs w:val="28"/>
        </w:rPr>
        <w:t>рубл</w:t>
      </w:r>
      <w:r w:rsidR="003479AD" w:rsidRPr="009F1639">
        <w:rPr>
          <w:spacing w:val="-2"/>
          <w:sz w:val="28"/>
          <w:szCs w:val="28"/>
        </w:rPr>
        <w:t>я</w:t>
      </w:r>
      <w:r w:rsidR="001E638E" w:rsidRPr="009F1639">
        <w:rPr>
          <w:sz w:val="28"/>
          <w:szCs w:val="28"/>
        </w:rPr>
        <w:t>,</w:t>
      </w:r>
      <w:r w:rsidR="00C219B3" w:rsidRPr="009F1639">
        <w:rPr>
          <w:sz w:val="28"/>
          <w:szCs w:val="28"/>
        </w:rPr>
        <w:t xml:space="preserve"> </w:t>
      </w:r>
      <w:r w:rsidR="001E638E" w:rsidRPr="00CD4018">
        <w:rPr>
          <w:sz w:val="28"/>
          <w:szCs w:val="28"/>
        </w:rPr>
        <w:t>в том числе по главным распорядителям бюджетных средств:</w:t>
      </w:r>
    </w:p>
    <w:p w14:paraId="535C2D25" w14:textId="3A2D61B8" w:rsidR="009F1639" w:rsidRDefault="009F1639" w:rsidP="009F1639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9F1639">
        <w:rPr>
          <w:bCs/>
          <w:color w:val="000000" w:themeColor="text1"/>
          <w:sz w:val="28"/>
          <w:szCs w:val="28"/>
        </w:rPr>
        <w:t xml:space="preserve">- по </w:t>
      </w:r>
      <w:r w:rsidRPr="00EA684B">
        <w:rPr>
          <w:b/>
          <w:sz w:val="28"/>
          <w:szCs w:val="28"/>
        </w:rPr>
        <w:t>управлению финансов администрации городского округа Большой Камень</w:t>
      </w:r>
      <w:r w:rsidRPr="009F1639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перераспределены</w:t>
      </w:r>
      <w:r w:rsidRPr="009F1639">
        <w:rPr>
          <w:bCs/>
          <w:color w:val="000000" w:themeColor="text1"/>
          <w:sz w:val="28"/>
          <w:szCs w:val="28"/>
        </w:rPr>
        <w:t xml:space="preserve"> бюджетные ассигнования </w:t>
      </w:r>
      <w:r>
        <w:rPr>
          <w:bCs/>
          <w:color w:val="000000" w:themeColor="text1"/>
          <w:sz w:val="28"/>
          <w:szCs w:val="28"/>
        </w:rPr>
        <w:t>по следующим направлениям</w:t>
      </w:r>
      <w:r w:rsidRPr="009F1639">
        <w:rPr>
          <w:bCs/>
          <w:color w:val="000000" w:themeColor="text1"/>
          <w:sz w:val="28"/>
          <w:szCs w:val="28"/>
        </w:rPr>
        <w:t>:</w:t>
      </w:r>
    </w:p>
    <w:p w14:paraId="2F8DCB28" w14:textId="172E5880" w:rsidR="009F1639" w:rsidRPr="003B1734" w:rsidRDefault="003B1734" w:rsidP="009F1639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1) увеличены бюджетные ассигнования на</w:t>
      </w:r>
      <w:r w:rsidRPr="003B1734">
        <w:rPr>
          <w:bCs/>
          <w:color w:val="000000" w:themeColor="text1"/>
          <w:sz w:val="28"/>
          <w:szCs w:val="28"/>
        </w:rPr>
        <w:t xml:space="preserve"> мероприятия </w:t>
      </w:r>
      <w:r w:rsidRPr="003B1734">
        <w:rPr>
          <w:b/>
          <w:i/>
          <w:iCs/>
          <w:color w:val="000000" w:themeColor="text1"/>
          <w:sz w:val="28"/>
          <w:szCs w:val="28"/>
        </w:rPr>
        <w:t>муниципальной программ "Совершенствование муниципального управления в городском округе Большой Камень на 2020 - 202</w:t>
      </w:r>
      <w:r w:rsidR="006F11A9">
        <w:rPr>
          <w:b/>
          <w:i/>
          <w:iCs/>
          <w:color w:val="000000" w:themeColor="text1"/>
          <w:sz w:val="28"/>
          <w:szCs w:val="28"/>
        </w:rPr>
        <w:t>6</w:t>
      </w:r>
      <w:r w:rsidRPr="003B1734">
        <w:rPr>
          <w:b/>
          <w:i/>
          <w:iCs/>
          <w:color w:val="000000" w:themeColor="text1"/>
          <w:sz w:val="28"/>
          <w:szCs w:val="28"/>
        </w:rPr>
        <w:t xml:space="preserve"> годы"</w:t>
      </w:r>
      <w:r>
        <w:rPr>
          <w:b/>
          <w:i/>
          <w:iCs/>
          <w:color w:val="000000" w:themeColor="text1"/>
          <w:sz w:val="28"/>
          <w:szCs w:val="28"/>
        </w:rPr>
        <w:t xml:space="preserve"> </w:t>
      </w:r>
      <w:r w:rsidRPr="003B1734">
        <w:rPr>
          <w:bCs/>
          <w:color w:val="000000" w:themeColor="text1"/>
          <w:sz w:val="28"/>
          <w:szCs w:val="28"/>
        </w:rPr>
        <w:t>в сумме 36 760,00 рублей, в том числе:</w:t>
      </w:r>
    </w:p>
    <w:p w14:paraId="20197E23" w14:textId="60701CE1" w:rsidR="003B1734" w:rsidRPr="003B1734" w:rsidRDefault="003B1734" w:rsidP="009F1639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B1734">
        <w:rPr>
          <w:bCs/>
          <w:color w:val="000000" w:themeColor="text1"/>
          <w:sz w:val="28"/>
          <w:szCs w:val="28"/>
        </w:rPr>
        <w:t>(-) 42 900,00 рублей на приобретение прав пользования программными продуктами</w:t>
      </w:r>
      <w:r>
        <w:rPr>
          <w:bCs/>
          <w:color w:val="000000" w:themeColor="text1"/>
          <w:sz w:val="28"/>
          <w:szCs w:val="28"/>
        </w:rPr>
        <w:t>;</w:t>
      </w:r>
    </w:p>
    <w:p w14:paraId="123CC9BF" w14:textId="7A0AA555" w:rsidR="009F1639" w:rsidRPr="009F1639" w:rsidRDefault="009F1639" w:rsidP="009F1639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9F1639">
        <w:rPr>
          <w:bCs/>
          <w:color w:val="000000" w:themeColor="text1"/>
          <w:sz w:val="28"/>
          <w:szCs w:val="28"/>
        </w:rPr>
        <w:t>(+) 70 860,00 рублей на содержание компьютерной техники;</w:t>
      </w:r>
    </w:p>
    <w:p w14:paraId="50B34D8B" w14:textId="1016FC9F" w:rsidR="009F1639" w:rsidRDefault="009F1639" w:rsidP="009F1639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9F1639">
        <w:rPr>
          <w:bCs/>
          <w:color w:val="000000" w:themeColor="text1"/>
          <w:sz w:val="28"/>
          <w:szCs w:val="28"/>
        </w:rPr>
        <w:t>(+) 8 800,00 рублей на повышение квалификации, профессиональную подготовку и обучающие семинары;</w:t>
      </w:r>
    </w:p>
    <w:p w14:paraId="7EAD952C" w14:textId="28FD0C1D" w:rsidR="003B1734" w:rsidRDefault="003B1734" w:rsidP="009F1639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2) уменьшены бюджетные ассигнования по </w:t>
      </w:r>
      <w:r w:rsidRPr="003B1734">
        <w:rPr>
          <w:b/>
          <w:i/>
          <w:iCs/>
          <w:color w:val="000000" w:themeColor="text1"/>
          <w:sz w:val="28"/>
          <w:szCs w:val="28"/>
        </w:rPr>
        <w:t>непрограммным мероприятия</w:t>
      </w:r>
      <w:r>
        <w:rPr>
          <w:bCs/>
          <w:color w:val="000000" w:themeColor="text1"/>
          <w:sz w:val="28"/>
          <w:szCs w:val="28"/>
        </w:rPr>
        <w:t>м в сумме 36760,00 рублей, в том числе:</w:t>
      </w:r>
    </w:p>
    <w:p w14:paraId="023D742C" w14:textId="0CF49E7A" w:rsidR="009F1639" w:rsidRDefault="009F1639" w:rsidP="009F1639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(-) 8 800,00 рублей на денежное содержание муниципальным служащим;</w:t>
      </w:r>
    </w:p>
    <w:p w14:paraId="34710AA0" w14:textId="6D040796" w:rsidR="003B1734" w:rsidRDefault="003B1734" w:rsidP="009F1639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3B1734">
        <w:rPr>
          <w:bCs/>
          <w:color w:val="000000" w:themeColor="text1"/>
          <w:sz w:val="28"/>
          <w:szCs w:val="28"/>
        </w:rPr>
        <w:t>(-) 27 960,00 рублей на подписку периодической печатные издания на 2024 год, приобретение канцелярских принадлежностей</w:t>
      </w:r>
      <w:r>
        <w:rPr>
          <w:bCs/>
          <w:color w:val="000000" w:themeColor="text1"/>
          <w:sz w:val="28"/>
          <w:szCs w:val="28"/>
        </w:rPr>
        <w:t>.</w:t>
      </w:r>
    </w:p>
    <w:p w14:paraId="194D50F0" w14:textId="257D3DA9" w:rsidR="00A2346A" w:rsidRDefault="00A2346A" w:rsidP="00D80945">
      <w:pPr>
        <w:widowControl w:val="0"/>
        <w:spacing w:line="374" w:lineRule="auto"/>
        <w:ind w:firstLine="709"/>
        <w:jc w:val="both"/>
        <w:rPr>
          <w:sz w:val="28"/>
          <w:szCs w:val="28"/>
        </w:rPr>
      </w:pPr>
      <w:r w:rsidRPr="00FD694F">
        <w:rPr>
          <w:bCs/>
          <w:color w:val="000000" w:themeColor="text1"/>
          <w:sz w:val="28"/>
          <w:szCs w:val="28"/>
        </w:rPr>
        <w:t xml:space="preserve">- по </w:t>
      </w:r>
      <w:r w:rsidRPr="00FD694F">
        <w:rPr>
          <w:b/>
          <w:bCs/>
          <w:color w:val="000000" w:themeColor="text1"/>
          <w:sz w:val="28"/>
          <w:szCs w:val="28"/>
        </w:rPr>
        <w:t>администрации городского округа Большой Камень</w:t>
      </w:r>
      <w:r w:rsidRPr="00FD694F">
        <w:rPr>
          <w:bCs/>
          <w:color w:val="000000" w:themeColor="text1"/>
          <w:sz w:val="28"/>
          <w:szCs w:val="28"/>
        </w:rPr>
        <w:t xml:space="preserve"> </w:t>
      </w:r>
      <w:r w:rsidR="000309A4">
        <w:rPr>
          <w:bCs/>
          <w:color w:val="000000" w:themeColor="text1"/>
          <w:sz w:val="28"/>
          <w:szCs w:val="28"/>
        </w:rPr>
        <w:t>у</w:t>
      </w:r>
      <w:r w:rsidR="000309A4" w:rsidRPr="000309A4">
        <w:rPr>
          <w:bCs/>
          <w:color w:val="000000" w:themeColor="text1"/>
          <w:sz w:val="28"/>
          <w:szCs w:val="28"/>
        </w:rPr>
        <w:t>величены</w:t>
      </w:r>
      <w:r w:rsidRPr="00A2346A">
        <w:rPr>
          <w:bCs/>
          <w:color w:val="FF0000"/>
          <w:sz w:val="28"/>
          <w:szCs w:val="28"/>
        </w:rPr>
        <w:t xml:space="preserve"> </w:t>
      </w:r>
      <w:r w:rsidRPr="00FD694F">
        <w:rPr>
          <w:bCs/>
          <w:color w:val="000000" w:themeColor="text1"/>
          <w:sz w:val="28"/>
          <w:szCs w:val="28"/>
        </w:rPr>
        <w:t xml:space="preserve">бюджетные ассигнования на сумму </w:t>
      </w:r>
      <w:r w:rsidRPr="00FD694F">
        <w:rPr>
          <w:b/>
          <w:color w:val="000000" w:themeColor="text1"/>
          <w:sz w:val="28"/>
          <w:szCs w:val="28"/>
        </w:rPr>
        <w:t xml:space="preserve">  </w:t>
      </w:r>
      <w:r w:rsidR="000309A4" w:rsidRPr="00B6035B">
        <w:rPr>
          <w:b/>
          <w:color w:val="000000" w:themeColor="text1"/>
          <w:sz w:val="28"/>
          <w:szCs w:val="28"/>
        </w:rPr>
        <w:t>21 737 547,21</w:t>
      </w:r>
      <w:r w:rsidRPr="00FD694F">
        <w:rPr>
          <w:b/>
          <w:color w:val="000000" w:themeColor="text1"/>
          <w:sz w:val="28"/>
          <w:szCs w:val="28"/>
        </w:rPr>
        <w:tab/>
      </w:r>
      <w:r w:rsidRPr="00FD694F">
        <w:rPr>
          <w:bCs/>
          <w:color w:val="000000" w:themeColor="text1"/>
          <w:sz w:val="28"/>
          <w:szCs w:val="28"/>
        </w:rPr>
        <w:t>рублей на 2023 год</w:t>
      </w:r>
      <w:r w:rsidRPr="00FD694F">
        <w:rPr>
          <w:color w:val="000000" w:themeColor="text1"/>
          <w:spacing w:val="-2"/>
          <w:sz w:val="28"/>
          <w:szCs w:val="28"/>
        </w:rPr>
        <w:t>,</w:t>
      </w:r>
      <w:r w:rsidRPr="00FD694F">
        <w:rPr>
          <w:color w:val="000000" w:themeColor="text1"/>
          <w:sz w:val="28"/>
          <w:szCs w:val="28"/>
        </w:rPr>
        <w:t xml:space="preserve"> </w:t>
      </w:r>
      <w:r w:rsidRPr="00FD694F">
        <w:rPr>
          <w:bCs/>
          <w:color w:val="000000" w:themeColor="text1"/>
          <w:sz w:val="28"/>
          <w:szCs w:val="28"/>
        </w:rPr>
        <w:t>из</w:t>
      </w:r>
      <w:r>
        <w:rPr>
          <w:bCs/>
          <w:color w:val="000000" w:themeColor="text1"/>
          <w:sz w:val="28"/>
          <w:szCs w:val="28"/>
        </w:rPr>
        <w:t xml:space="preserve"> ни</w:t>
      </w:r>
      <w:r w:rsidR="009F1639">
        <w:rPr>
          <w:bCs/>
          <w:color w:val="000000" w:themeColor="text1"/>
          <w:sz w:val="28"/>
          <w:szCs w:val="28"/>
        </w:rPr>
        <w:t>х</w:t>
      </w:r>
      <w:r>
        <w:rPr>
          <w:bCs/>
          <w:color w:val="000000" w:themeColor="text1"/>
          <w:sz w:val="28"/>
          <w:szCs w:val="28"/>
        </w:rPr>
        <w:t>:</w:t>
      </w:r>
    </w:p>
    <w:p w14:paraId="5CE9A17B" w14:textId="4476B2C2" w:rsidR="00A2346A" w:rsidRPr="00A2346A" w:rsidRDefault="00A2346A" w:rsidP="00A2346A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</w:t>
      </w:r>
      <w:r w:rsidR="00D86F4B">
        <w:rPr>
          <w:bCs/>
          <w:color w:val="000000" w:themeColor="text1"/>
          <w:sz w:val="28"/>
          <w:szCs w:val="28"/>
        </w:rPr>
        <w:t xml:space="preserve">1) </w:t>
      </w:r>
      <w:r>
        <w:rPr>
          <w:bCs/>
          <w:color w:val="000000" w:themeColor="text1"/>
          <w:sz w:val="28"/>
          <w:szCs w:val="28"/>
        </w:rPr>
        <w:t>перераспределены</w:t>
      </w:r>
      <w:r w:rsidRPr="00FD694F">
        <w:rPr>
          <w:bCs/>
          <w:color w:val="000000" w:themeColor="text1"/>
          <w:sz w:val="28"/>
          <w:szCs w:val="28"/>
        </w:rPr>
        <w:t xml:space="preserve"> бюджетные ассигнования на реализацию </w:t>
      </w:r>
      <w:r w:rsidRPr="00FD694F">
        <w:rPr>
          <w:bCs/>
          <w:color w:val="000000" w:themeColor="text1"/>
          <w:sz w:val="28"/>
          <w:szCs w:val="28"/>
        </w:rPr>
        <w:lastRenderedPageBreak/>
        <w:t xml:space="preserve">мероприятий </w:t>
      </w:r>
      <w:r w:rsidRPr="00A2346A">
        <w:rPr>
          <w:b/>
          <w:i/>
          <w:iCs/>
          <w:sz w:val="28"/>
          <w:szCs w:val="28"/>
        </w:rPr>
        <w:t>муниципальной программы «Территориальное развитие городского округа Большой Камень»</w:t>
      </w:r>
      <w:r w:rsidRPr="00A2346A">
        <w:rPr>
          <w:b/>
          <w:iCs/>
          <w:sz w:val="28"/>
          <w:szCs w:val="28"/>
        </w:rPr>
        <w:t xml:space="preserve"> </w:t>
      </w:r>
      <w:r w:rsidRPr="006F11A9">
        <w:rPr>
          <w:b/>
          <w:i/>
          <w:sz w:val="28"/>
          <w:szCs w:val="28"/>
        </w:rPr>
        <w:t>на 2018-202</w:t>
      </w:r>
      <w:r w:rsidR="006F11A9" w:rsidRPr="006F11A9">
        <w:rPr>
          <w:b/>
          <w:i/>
          <w:sz w:val="28"/>
          <w:szCs w:val="28"/>
        </w:rPr>
        <w:t>6</w:t>
      </w:r>
      <w:r w:rsidRPr="006F11A9">
        <w:rPr>
          <w:b/>
          <w:i/>
          <w:sz w:val="28"/>
          <w:szCs w:val="28"/>
        </w:rPr>
        <w:t xml:space="preserve"> годы</w:t>
      </w:r>
      <w:r>
        <w:rPr>
          <w:bCs/>
          <w:iCs/>
          <w:sz w:val="28"/>
          <w:szCs w:val="28"/>
        </w:rPr>
        <w:t xml:space="preserve"> в сумме 10 198,12 рубля</w:t>
      </w:r>
      <w:r w:rsidRPr="00A2346A">
        <w:t xml:space="preserve"> </w:t>
      </w:r>
      <w:r w:rsidRPr="00A2346A">
        <w:rPr>
          <w:bCs/>
          <w:iCs/>
          <w:sz w:val="28"/>
          <w:szCs w:val="28"/>
        </w:rPr>
        <w:t>на мероприятия по оценке недвижимости, признание прав и регулирование отношений по государственной и муниципальной собственности</w:t>
      </w:r>
      <w:r w:rsidR="003B1734">
        <w:rPr>
          <w:bCs/>
          <w:iCs/>
          <w:sz w:val="28"/>
          <w:szCs w:val="28"/>
        </w:rPr>
        <w:t>;</w:t>
      </w:r>
    </w:p>
    <w:p w14:paraId="09CB5FD8" w14:textId="3A34AD6D" w:rsidR="000309A4" w:rsidRDefault="00D86F4B" w:rsidP="00B6420C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</w:t>
      </w:r>
      <w:r w:rsidR="00374332" w:rsidRPr="00FD694F">
        <w:rPr>
          <w:bCs/>
          <w:color w:val="000000" w:themeColor="text1"/>
          <w:sz w:val="28"/>
          <w:szCs w:val="28"/>
        </w:rPr>
        <w:t xml:space="preserve">) </w:t>
      </w:r>
      <w:bookmarkStart w:id="3" w:name="_Hlk139554636"/>
      <w:r w:rsidR="000309A4">
        <w:rPr>
          <w:bCs/>
          <w:color w:val="000000" w:themeColor="text1"/>
          <w:sz w:val="28"/>
          <w:szCs w:val="28"/>
        </w:rPr>
        <w:t>уменьшены б</w:t>
      </w:r>
      <w:r w:rsidR="00374332" w:rsidRPr="00FD694F">
        <w:rPr>
          <w:bCs/>
          <w:color w:val="000000" w:themeColor="text1"/>
          <w:sz w:val="28"/>
          <w:szCs w:val="28"/>
        </w:rPr>
        <w:t xml:space="preserve">юджетные ассигнования на реализацию мероприятий </w:t>
      </w:r>
      <w:bookmarkEnd w:id="3"/>
      <w:r w:rsidR="00374332" w:rsidRPr="00FD694F">
        <w:rPr>
          <w:b/>
          <w:bCs/>
          <w:i/>
          <w:color w:val="000000" w:themeColor="text1"/>
          <w:sz w:val="28"/>
          <w:szCs w:val="28"/>
        </w:rPr>
        <w:t xml:space="preserve">муниципальной программы </w:t>
      </w:r>
      <w:r w:rsidR="00374332" w:rsidRPr="00FD694F">
        <w:rPr>
          <w:b/>
          <w:i/>
          <w:color w:val="000000" w:themeColor="text1"/>
          <w:sz w:val="28"/>
          <w:szCs w:val="28"/>
        </w:rPr>
        <w:t>"Дороги городского округа Большой Камень" на 2018 - 20</w:t>
      </w:r>
      <w:r w:rsidR="006F11A9">
        <w:rPr>
          <w:b/>
          <w:i/>
          <w:color w:val="000000" w:themeColor="text1"/>
          <w:sz w:val="28"/>
          <w:szCs w:val="28"/>
        </w:rPr>
        <w:t>30</w:t>
      </w:r>
      <w:r w:rsidR="00374332" w:rsidRPr="00FD694F">
        <w:rPr>
          <w:b/>
          <w:i/>
          <w:color w:val="000000" w:themeColor="text1"/>
          <w:sz w:val="28"/>
          <w:szCs w:val="28"/>
        </w:rPr>
        <w:t xml:space="preserve"> годы</w:t>
      </w:r>
      <w:r w:rsidR="00374332" w:rsidRPr="00FD694F">
        <w:rPr>
          <w:color w:val="000000" w:themeColor="text1"/>
          <w:sz w:val="28"/>
          <w:szCs w:val="28"/>
        </w:rPr>
        <w:t xml:space="preserve"> на 2023 год</w:t>
      </w:r>
      <w:r w:rsidR="003B139D" w:rsidRPr="00FD694F">
        <w:rPr>
          <w:color w:val="000000" w:themeColor="text1"/>
          <w:sz w:val="28"/>
          <w:szCs w:val="28"/>
        </w:rPr>
        <w:t xml:space="preserve"> в </w:t>
      </w:r>
      <w:r w:rsidR="00571537" w:rsidRPr="00FD694F">
        <w:rPr>
          <w:color w:val="000000" w:themeColor="text1"/>
          <w:sz w:val="28"/>
          <w:szCs w:val="28"/>
        </w:rPr>
        <w:t xml:space="preserve">сумме </w:t>
      </w:r>
      <w:r w:rsidR="000309A4">
        <w:rPr>
          <w:bCs/>
          <w:color w:val="000000" w:themeColor="text1"/>
          <w:sz w:val="28"/>
          <w:szCs w:val="28"/>
        </w:rPr>
        <w:t>1 853 939,58</w:t>
      </w:r>
      <w:r w:rsidR="00014E28" w:rsidRPr="00FD694F">
        <w:rPr>
          <w:bCs/>
          <w:color w:val="000000" w:themeColor="text1"/>
          <w:sz w:val="28"/>
          <w:szCs w:val="28"/>
        </w:rPr>
        <w:t xml:space="preserve"> рубл</w:t>
      </w:r>
      <w:r w:rsidR="00A4052C" w:rsidRPr="00FD694F">
        <w:rPr>
          <w:bCs/>
          <w:color w:val="000000" w:themeColor="text1"/>
          <w:sz w:val="28"/>
          <w:szCs w:val="28"/>
        </w:rPr>
        <w:t>ей</w:t>
      </w:r>
      <w:r w:rsidR="003B1734">
        <w:rPr>
          <w:bCs/>
          <w:color w:val="000000" w:themeColor="text1"/>
          <w:sz w:val="28"/>
          <w:szCs w:val="28"/>
        </w:rPr>
        <w:t>, в</w:t>
      </w:r>
      <w:r w:rsidR="000309A4">
        <w:rPr>
          <w:bCs/>
          <w:color w:val="000000" w:themeColor="text1"/>
          <w:sz w:val="28"/>
          <w:szCs w:val="28"/>
        </w:rPr>
        <w:t xml:space="preserve"> том числе:</w:t>
      </w:r>
    </w:p>
    <w:p w14:paraId="27BD5C95" w14:textId="5C2ACBF5" w:rsidR="00C7412D" w:rsidRDefault="000309A4" w:rsidP="00B6420C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(-</w:t>
      </w:r>
      <w:r w:rsidR="000240C3">
        <w:rPr>
          <w:bCs/>
          <w:color w:val="000000" w:themeColor="text1"/>
          <w:sz w:val="28"/>
          <w:szCs w:val="28"/>
        </w:rPr>
        <w:t>/+</w:t>
      </w:r>
      <w:r>
        <w:rPr>
          <w:bCs/>
          <w:color w:val="000000" w:themeColor="text1"/>
          <w:sz w:val="28"/>
          <w:szCs w:val="28"/>
        </w:rPr>
        <w:t xml:space="preserve">) 19 789,84 рубля </w:t>
      </w:r>
      <w:r w:rsidR="000240C3">
        <w:rPr>
          <w:bCs/>
          <w:color w:val="000000" w:themeColor="text1"/>
          <w:sz w:val="28"/>
          <w:szCs w:val="28"/>
        </w:rPr>
        <w:t>перераспределе</w:t>
      </w:r>
      <w:r>
        <w:rPr>
          <w:bCs/>
          <w:color w:val="000000" w:themeColor="text1"/>
          <w:sz w:val="28"/>
          <w:szCs w:val="28"/>
        </w:rPr>
        <w:t>ны</w:t>
      </w:r>
      <w:r w:rsidR="000C55C6" w:rsidRPr="00FD694F">
        <w:rPr>
          <w:bCs/>
          <w:color w:val="000000" w:themeColor="text1"/>
          <w:sz w:val="28"/>
          <w:szCs w:val="28"/>
        </w:rPr>
        <w:t xml:space="preserve"> </w:t>
      </w:r>
      <w:r w:rsidR="00FD694F" w:rsidRPr="00FD694F">
        <w:rPr>
          <w:bCs/>
          <w:color w:val="000000" w:themeColor="text1"/>
          <w:sz w:val="28"/>
          <w:szCs w:val="28"/>
        </w:rPr>
        <w:t>бюджетны</w:t>
      </w:r>
      <w:r>
        <w:rPr>
          <w:bCs/>
          <w:color w:val="000000" w:themeColor="text1"/>
          <w:sz w:val="28"/>
          <w:szCs w:val="28"/>
        </w:rPr>
        <w:t>е</w:t>
      </w:r>
      <w:r w:rsidR="00FD694F" w:rsidRPr="00FD694F">
        <w:rPr>
          <w:bCs/>
          <w:color w:val="000000" w:themeColor="text1"/>
          <w:sz w:val="28"/>
          <w:szCs w:val="28"/>
        </w:rPr>
        <w:t xml:space="preserve"> ассигнования в части доли средств местного бюджета на субсидии бюджетам муниципальных образований на проектирование, строительство (реконструкцию) автомобильных дорог общего пользования населенных пунктов за счет средств дорожного фонда Приморского края</w:t>
      </w:r>
      <w:r w:rsidR="000240C3">
        <w:rPr>
          <w:bCs/>
          <w:color w:val="000000" w:themeColor="text1"/>
          <w:sz w:val="28"/>
          <w:szCs w:val="28"/>
        </w:rPr>
        <w:t xml:space="preserve"> на содержание </w:t>
      </w:r>
      <w:r w:rsidR="004439AA">
        <w:rPr>
          <w:bCs/>
          <w:color w:val="000000" w:themeColor="text1"/>
          <w:sz w:val="28"/>
          <w:szCs w:val="28"/>
        </w:rPr>
        <w:t>автомобильных дорог общего пользования</w:t>
      </w:r>
      <w:r w:rsidR="00FD694F">
        <w:rPr>
          <w:bCs/>
          <w:color w:val="000000" w:themeColor="text1"/>
          <w:sz w:val="28"/>
          <w:szCs w:val="28"/>
        </w:rPr>
        <w:t>;</w:t>
      </w:r>
    </w:p>
    <w:p w14:paraId="6EDDBC61" w14:textId="4327BEA6" w:rsidR="00FD694F" w:rsidRDefault="00FD694F" w:rsidP="00B6420C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(-) 2 453 939,58 рублей у</w:t>
      </w:r>
      <w:r w:rsidRPr="00FD694F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 бюджетные ассигнования</w:t>
      </w:r>
      <w:r w:rsidRPr="00FD694F">
        <w:rPr>
          <w:bCs/>
          <w:color w:val="000000" w:themeColor="text1"/>
          <w:sz w:val="28"/>
          <w:szCs w:val="28"/>
        </w:rPr>
        <w:t xml:space="preserve"> за счет средств субсидии из краевого бюджета на проектирование, строительство (реконструкцию) автомобильных дорог общего пользования населенных пунктов за счет дорожного фонда Приморского края</w:t>
      </w:r>
      <w:r w:rsidR="00D86F4B">
        <w:rPr>
          <w:bCs/>
          <w:color w:val="000000" w:themeColor="text1"/>
          <w:sz w:val="28"/>
          <w:szCs w:val="28"/>
        </w:rPr>
        <w:t>;</w:t>
      </w:r>
    </w:p>
    <w:p w14:paraId="671083C3" w14:textId="6683B803" w:rsidR="00D86F4B" w:rsidRDefault="00D86F4B" w:rsidP="00B6420C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(+) 600 000,00 рублей </w:t>
      </w:r>
      <w:r w:rsidR="000309A4">
        <w:rPr>
          <w:bCs/>
          <w:color w:val="000000" w:themeColor="text1"/>
          <w:sz w:val="28"/>
          <w:szCs w:val="28"/>
        </w:rPr>
        <w:t>у</w:t>
      </w:r>
      <w:r w:rsidRPr="00D86F4B">
        <w:rPr>
          <w:bCs/>
          <w:color w:val="000000" w:themeColor="text1"/>
          <w:sz w:val="28"/>
          <w:szCs w:val="28"/>
        </w:rPr>
        <w:t>величен</w:t>
      </w:r>
      <w:r w:rsidR="000309A4">
        <w:rPr>
          <w:bCs/>
          <w:color w:val="000000" w:themeColor="text1"/>
          <w:sz w:val="28"/>
          <w:szCs w:val="28"/>
        </w:rPr>
        <w:t>ы</w:t>
      </w:r>
      <w:r w:rsidRPr="00D86F4B">
        <w:rPr>
          <w:bCs/>
          <w:color w:val="000000" w:themeColor="text1"/>
          <w:sz w:val="28"/>
          <w:szCs w:val="28"/>
        </w:rPr>
        <w:t xml:space="preserve"> бюджетны</w:t>
      </w:r>
      <w:r w:rsidR="000309A4">
        <w:rPr>
          <w:bCs/>
          <w:color w:val="000000" w:themeColor="text1"/>
          <w:sz w:val="28"/>
          <w:szCs w:val="28"/>
        </w:rPr>
        <w:t>е</w:t>
      </w:r>
      <w:r w:rsidRPr="00D86F4B">
        <w:rPr>
          <w:bCs/>
          <w:color w:val="000000" w:themeColor="text1"/>
          <w:sz w:val="28"/>
          <w:szCs w:val="28"/>
        </w:rPr>
        <w:t xml:space="preserve"> ассигновани</w:t>
      </w:r>
      <w:r w:rsidR="000309A4">
        <w:rPr>
          <w:bCs/>
          <w:color w:val="000000" w:themeColor="text1"/>
          <w:sz w:val="28"/>
          <w:szCs w:val="28"/>
        </w:rPr>
        <w:t>я</w:t>
      </w:r>
      <w:r w:rsidRPr="00D86F4B">
        <w:rPr>
          <w:bCs/>
          <w:color w:val="000000" w:themeColor="text1"/>
          <w:sz w:val="28"/>
          <w:szCs w:val="28"/>
        </w:rPr>
        <w:t xml:space="preserve"> на корректировку проектной документации по объекту «Реконструкция автомобильной дороги Первомайская – Новомировская» для максимального уменьшения площади изымаемых земельных участков</w:t>
      </w:r>
      <w:r>
        <w:rPr>
          <w:bCs/>
          <w:color w:val="000000" w:themeColor="text1"/>
          <w:sz w:val="28"/>
          <w:szCs w:val="28"/>
        </w:rPr>
        <w:t>;</w:t>
      </w:r>
    </w:p>
    <w:p w14:paraId="4DB96EE1" w14:textId="15EA5F14" w:rsidR="005744B2" w:rsidRDefault="005744B2" w:rsidP="005744B2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</w:t>
      </w:r>
      <w:r w:rsidR="000309A4">
        <w:rPr>
          <w:bCs/>
          <w:color w:val="000000" w:themeColor="text1"/>
          <w:sz w:val="28"/>
          <w:szCs w:val="28"/>
        </w:rPr>
        <w:t>3</w:t>
      </w:r>
      <w:r>
        <w:rPr>
          <w:bCs/>
          <w:color w:val="000000" w:themeColor="text1"/>
          <w:sz w:val="28"/>
          <w:szCs w:val="28"/>
        </w:rPr>
        <w:t xml:space="preserve">) </w:t>
      </w:r>
      <w:r w:rsidRPr="000F0616">
        <w:rPr>
          <w:bCs/>
          <w:color w:val="000000" w:themeColor="text1"/>
          <w:sz w:val="28"/>
          <w:szCs w:val="28"/>
        </w:rPr>
        <w:t>у</w:t>
      </w:r>
      <w:r>
        <w:rPr>
          <w:bCs/>
          <w:color w:val="000000" w:themeColor="text1"/>
          <w:sz w:val="28"/>
          <w:szCs w:val="28"/>
        </w:rPr>
        <w:t>меньшены</w:t>
      </w:r>
      <w:r w:rsidRPr="000F0616">
        <w:rPr>
          <w:bCs/>
          <w:color w:val="000000" w:themeColor="text1"/>
          <w:sz w:val="28"/>
          <w:szCs w:val="28"/>
        </w:rPr>
        <w:t xml:space="preserve"> бюджетные ассигнования на реализацию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294A4E">
        <w:rPr>
          <w:b/>
          <w:bCs/>
          <w:i/>
          <w:iCs/>
          <w:sz w:val="28"/>
          <w:szCs w:val="28"/>
        </w:rPr>
        <w:t xml:space="preserve">муниципальной программы </w:t>
      </w:r>
      <w:r w:rsidRPr="005744B2">
        <w:rPr>
          <w:b/>
          <w:bCs/>
          <w:i/>
          <w:iCs/>
          <w:sz w:val="28"/>
          <w:szCs w:val="28"/>
        </w:rPr>
        <w:t>«Формирование современной городской среды на территории городского округа Большой Камень на 2018</w:t>
      </w:r>
      <w:r w:rsidR="006F11A9">
        <w:rPr>
          <w:b/>
          <w:bCs/>
          <w:i/>
          <w:iCs/>
          <w:sz w:val="28"/>
          <w:szCs w:val="28"/>
        </w:rPr>
        <w:t xml:space="preserve"> </w:t>
      </w:r>
      <w:r w:rsidRPr="005744B2">
        <w:rPr>
          <w:b/>
          <w:bCs/>
          <w:i/>
          <w:iCs/>
          <w:sz w:val="28"/>
          <w:szCs w:val="28"/>
        </w:rPr>
        <w:t>-</w:t>
      </w:r>
      <w:r w:rsidR="006F11A9">
        <w:rPr>
          <w:b/>
          <w:bCs/>
          <w:i/>
          <w:iCs/>
          <w:sz w:val="28"/>
          <w:szCs w:val="28"/>
        </w:rPr>
        <w:t xml:space="preserve"> </w:t>
      </w:r>
      <w:r w:rsidRPr="005744B2">
        <w:rPr>
          <w:b/>
          <w:bCs/>
          <w:i/>
          <w:iCs/>
          <w:sz w:val="28"/>
          <w:szCs w:val="28"/>
        </w:rPr>
        <w:t>20</w:t>
      </w:r>
      <w:r w:rsidR="006F11A9">
        <w:rPr>
          <w:b/>
          <w:bCs/>
          <w:i/>
          <w:iCs/>
          <w:sz w:val="28"/>
          <w:szCs w:val="28"/>
        </w:rPr>
        <w:t>30</w:t>
      </w:r>
      <w:r w:rsidRPr="005744B2">
        <w:rPr>
          <w:b/>
          <w:bCs/>
          <w:i/>
          <w:iCs/>
          <w:sz w:val="28"/>
          <w:szCs w:val="28"/>
        </w:rPr>
        <w:t xml:space="preserve"> годы» </w:t>
      </w:r>
      <w:r w:rsidRPr="005744B2">
        <w:rPr>
          <w:sz w:val="28"/>
          <w:szCs w:val="28"/>
        </w:rPr>
        <w:t xml:space="preserve">в сумме </w:t>
      </w:r>
      <w:r w:rsidR="000309A4" w:rsidRPr="000309A4">
        <w:rPr>
          <w:color w:val="000000" w:themeColor="text1"/>
          <w:sz w:val="28"/>
          <w:szCs w:val="28"/>
        </w:rPr>
        <w:t>51 433,10</w:t>
      </w:r>
      <w:r w:rsidRPr="000309A4">
        <w:rPr>
          <w:color w:val="000000" w:themeColor="text1"/>
          <w:sz w:val="28"/>
          <w:szCs w:val="28"/>
        </w:rPr>
        <w:t xml:space="preserve"> </w:t>
      </w:r>
      <w:r w:rsidRPr="005744B2">
        <w:rPr>
          <w:sz w:val="28"/>
          <w:szCs w:val="28"/>
        </w:rPr>
        <w:t>рублей</w:t>
      </w:r>
      <w:r w:rsidR="00294A4E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числе:</w:t>
      </w:r>
    </w:p>
    <w:p w14:paraId="275FCE96" w14:textId="521C11F5" w:rsidR="005744B2" w:rsidRDefault="005744B2" w:rsidP="005744B2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(+) 45 233,57 рублей</w:t>
      </w:r>
      <w:r w:rsidRPr="005744B2">
        <w:t xml:space="preserve"> </w:t>
      </w:r>
      <w:r>
        <w:rPr>
          <w:sz w:val="28"/>
          <w:szCs w:val="28"/>
        </w:rPr>
        <w:t>у</w:t>
      </w:r>
      <w:r w:rsidRPr="005744B2">
        <w:rPr>
          <w:sz w:val="28"/>
          <w:szCs w:val="28"/>
        </w:rPr>
        <w:t>величен</w:t>
      </w:r>
      <w:r>
        <w:rPr>
          <w:sz w:val="28"/>
          <w:szCs w:val="28"/>
        </w:rPr>
        <w:t>ы</w:t>
      </w:r>
      <w:r w:rsidRPr="005744B2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>е</w:t>
      </w:r>
      <w:r w:rsidRPr="005744B2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я</w:t>
      </w:r>
      <w:r w:rsidRPr="005744B2">
        <w:rPr>
          <w:sz w:val="28"/>
          <w:szCs w:val="28"/>
        </w:rPr>
        <w:t xml:space="preserve"> на содержание объектов благоустройства в части выполнения работ по прокладке линий связи и подключению объекта Доска почета к системе видеонаблюдения</w:t>
      </w:r>
      <w:r>
        <w:rPr>
          <w:sz w:val="28"/>
          <w:szCs w:val="28"/>
        </w:rPr>
        <w:t>;</w:t>
      </w:r>
    </w:p>
    <w:p w14:paraId="38050F0E" w14:textId="32CC5724" w:rsidR="005744B2" w:rsidRDefault="005744B2" w:rsidP="005744B2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(-) 1 666,67 рублей </w:t>
      </w:r>
      <w:r>
        <w:rPr>
          <w:bCs/>
          <w:color w:val="000000" w:themeColor="text1"/>
          <w:sz w:val="28"/>
          <w:szCs w:val="28"/>
        </w:rPr>
        <w:t>у</w:t>
      </w:r>
      <w:r w:rsidRPr="00FD694F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 xml:space="preserve">ы бюджетные ассигнования </w:t>
      </w:r>
      <w:r w:rsidRPr="005744B2">
        <w:rPr>
          <w:bCs/>
          <w:color w:val="000000" w:themeColor="text1"/>
          <w:sz w:val="28"/>
          <w:szCs w:val="28"/>
        </w:rPr>
        <w:t xml:space="preserve">на приобретение спецтехники - экономия в результате уточнения НМЦК по приобретению </w:t>
      </w:r>
      <w:r w:rsidRPr="005744B2">
        <w:rPr>
          <w:bCs/>
          <w:color w:val="000000" w:themeColor="text1"/>
          <w:sz w:val="28"/>
          <w:szCs w:val="28"/>
        </w:rPr>
        <w:lastRenderedPageBreak/>
        <w:t>пескоразбрасывателя</w:t>
      </w:r>
      <w:r>
        <w:rPr>
          <w:bCs/>
          <w:color w:val="000000" w:themeColor="text1"/>
          <w:sz w:val="28"/>
          <w:szCs w:val="28"/>
        </w:rPr>
        <w:t>;</w:t>
      </w:r>
    </w:p>
    <w:p w14:paraId="58AD64C4" w14:textId="5F9FFFB1" w:rsidR="005744B2" w:rsidRPr="00030CC8" w:rsidRDefault="005744B2" w:rsidP="00030CC8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b/>
          <w:bCs/>
          <w:i/>
          <w:iCs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(-) 95 000,00 рублей у</w:t>
      </w:r>
      <w:r w:rsidRPr="005744B2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5744B2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5744B2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5744B2">
        <w:rPr>
          <w:bCs/>
          <w:color w:val="000000" w:themeColor="text1"/>
          <w:sz w:val="28"/>
          <w:szCs w:val="28"/>
        </w:rPr>
        <w:t xml:space="preserve"> на ремонт объектов благоустройства по</w:t>
      </w:r>
      <w:r w:rsidR="00030CC8">
        <w:rPr>
          <w:bCs/>
          <w:color w:val="000000" w:themeColor="text1"/>
          <w:sz w:val="28"/>
          <w:szCs w:val="28"/>
        </w:rPr>
        <w:t xml:space="preserve"> </w:t>
      </w:r>
      <w:r w:rsidRPr="005744B2">
        <w:rPr>
          <w:bCs/>
          <w:color w:val="000000" w:themeColor="text1"/>
          <w:sz w:val="28"/>
          <w:szCs w:val="28"/>
        </w:rPr>
        <w:t>итога</w:t>
      </w:r>
      <w:r w:rsidR="00030CC8">
        <w:rPr>
          <w:bCs/>
          <w:color w:val="000000" w:themeColor="text1"/>
          <w:sz w:val="28"/>
          <w:szCs w:val="28"/>
        </w:rPr>
        <w:t xml:space="preserve">м </w:t>
      </w:r>
      <w:r w:rsidRPr="005744B2">
        <w:rPr>
          <w:bCs/>
          <w:color w:val="000000" w:themeColor="text1"/>
          <w:sz w:val="28"/>
          <w:szCs w:val="28"/>
        </w:rPr>
        <w:t>проведения конкурсных процедур на заключения мун</w:t>
      </w:r>
      <w:r>
        <w:rPr>
          <w:bCs/>
          <w:color w:val="000000" w:themeColor="text1"/>
          <w:sz w:val="28"/>
          <w:szCs w:val="28"/>
        </w:rPr>
        <w:t>и</w:t>
      </w:r>
      <w:r w:rsidR="00030CC8">
        <w:rPr>
          <w:bCs/>
          <w:color w:val="000000" w:themeColor="text1"/>
          <w:sz w:val="28"/>
          <w:szCs w:val="28"/>
        </w:rPr>
        <w:t>ци</w:t>
      </w:r>
      <w:r>
        <w:rPr>
          <w:bCs/>
          <w:color w:val="000000" w:themeColor="text1"/>
          <w:sz w:val="28"/>
          <w:szCs w:val="28"/>
        </w:rPr>
        <w:t>п</w:t>
      </w:r>
      <w:r w:rsidR="00030CC8">
        <w:rPr>
          <w:bCs/>
          <w:color w:val="000000" w:themeColor="text1"/>
          <w:sz w:val="28"/>
          <w:szCs w:val="28"/>
        </w:rPr>
        <w:t>а</w:t>
      </w:r>
      <w:r>
        <w:rPr>
          <w:bCs/>
          <w:color w:val="000000" w:themeColor="text1"/>
          <w:sz w:val="28"/>
          <w:szCs w:val="28"/>
        </w:rPr>
        <w:t xml:space="preserve">льный </w:t>
      </w:r>
      <w:r w:rsidRPr="005744B2">
        <w:rPr>
          <w:bCs/>
          <w:color w:val="000000" w:themeColor="text1"/>
          <w:sz w:val="28"/>
          <w:szCs w:val="28"/>
        </w:rPr>
        <w:t>контракта на выполнение работ по устройству леерного ограждения пешеходной дорожки по ул. Аллея Труда</w:t>
      </w:r>
      <w:r w:rsidR="00030CC8">
        <w:rPr>
          <w:bCs/>
          <w:color w:val="000000" w:themeColor="text1"/>
          <w:sz w:val="28"/>
          <w:szCs w:val="28"/>
        </w:rPr>
        <w:t>.</w:t>
      </w:r>
    </w:p>
    <w:p w14:paraId="3FB6079E" w14:textId="5CB0303D" w:rsidR="0040779B" w:rsidRPr="000F0616" w:rsidRDefault="007537DA" w:rsidP="0040779B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bookmarkStart w:id="4" w:name="_Hlk145664812"/>
      <w:r>
        <w:rPr>
          <w:bCs/>
          <w:color w:val="000000" w:themeColor="text1"/>
          <w:sz w:val="28"/>
          <w:szCs w:val="28"/>
        </w:rPr>
        <w:t>4</w:t>
      </w:r>
      <w:r w:rsidR="002B26E1" w:rsidRPr="000F0616">
        <w:rPr>
          <w:b/>
          <w:color w:val="000000" w:themeColor="text1"/>
          <w:sz w:val="28"/>
          <w:szCs w:val="28"/>
        </w:rPr>
        <w:t xml:space="preserve">) </w:t>
      </w:r>
      <w:r w:rsidR="002B26E1" w:rsidRPr="000F0616">
        <w:rPr>
          <w:bCs/>
          <w:color w:val="000000" w:themeColor="text1"/>
          <w:sz w:val="28"/>
          <w:szCs w:val="28"/>
        </w:rPr>
        <w:t>у</w:t>
      </w:r>
      <w:r w:rsidR="004439AA">
        <w:rPr>
          <w:bCs/>
          <w:color w:val="000000" w:themeColor="text1"/>
          <w:sz w:val="28"/>
          <w:szCs w:val="28"/>
        </w:rPr>
        <w:t>велич</w:t>
      </w:r>
      <w:r w:rsidR="000F0616">
        <w:rPr>
          <w:bCs/>
          <w:color w:val="000000" w:themeColor="text1"/>
          <w:sz w:val="28"/>
          <w:szCs w:val="28"/>
        </w:rPr>
        <w:t>ены</w:t>
      </w:r>
      <w:r w:rsidR="002B26E1" w:rsidRPr="000F0616">
        <w:rPr>
          <w:bCs/>
          <w:color w:val="000000" w:themeColor="text1"/>
          <w:sz w:val="28"/>
          <w:szCs w:val="28"/>
        </w:rPr>
        <w:t xml:space="preserve"> бюджетные ассигнования на реализацию</w:t>
      </w:r>
      <w:r w:rsidR="002B26E1" w:rsidRPr="000F0616">
        <w:rPr>
          <w:b/>
          <w:color w:val="000000" w:themeColor="text1"/>
          <w:sz w:val="28"/>
          <w:szCs w:val="28"/>
        </w:rPr>
        <w:t xml:space="preserve"> </w:t>
      </w:r>
      <w:r w:rsidR="0040779B" w:rsidRPr="000F0616">
        <w:rPr>
          <w:b/>
          <w:i/>
          <w:iCs/>
          <w:color w:val="000000" w:themeColor="text1"/>
          <w:sz w:val="28"/>
          <w:szCs w:val="28"/>
        </w:rPr>
        <w:t>муниципальной программы "Развитие физической культуры и спорта в городском округе Большой Камень" на 2020 - 2027 годы</w:t>
      </w:r>
      <w:r w:rsidR="00294A4E">
        <w:rPr>
          <w:b/>
          <w:i/>
          <w:iCs/>
          <w:color w:val="000000" w:themeColor="text1"/>
          <w:sz w:val="28"/>
          <w:szCs w:val="28"/>
        </w:rPr>
        <w:t xml:space="preserve"> </w:t>
      </w:r>
      <w:r w:rsidR="00450E32" w:rsidRPr="000F0616">
        <w:rPr>
          <w:bCs/>
          <w:color w:val="000000" w:themeColor="text1"/>
          <w:sz w:val="28"/>
          <w:szCs w:val="28"/>
        </w:rPr>
        <w:t xml:space="preserve">сумме </w:t>
      </w:r>
      <w:r w:rsidRPr="007537DA">
        <w:rPr>
          <w:bCs/>
          <w:color w:val="000000" w:themeColor="text1"/>
          <w:sz w:val="28"/>
          <w:szCs w:val="28"/>
        </w:rPr>
        <w:t>1 333 349,7</w:t>
      </w:r>
      <w:r>
        <w:rPr>
          <w:bCs/>
          <w:color w:val="000000" w:themeColor="text1"/>
          <w:sz w:val="28"/>
          <w:szCs w:val="28"/>
        </w:rPr>
        <w:t>7</w:t>
      </w:r>
      <w:r w:rsidR="00450E32" w:rsidRPr="007537DA">
        <w:rPr>
          <w:bCs/>
          <w:color w:val="000000" w:themeColor="text1"/>
          <w:sz w:val="28"/>
          <w:szCs w:val="28"/>
        </w:rPr>
        <w:t xml:space="preserve"> </w:t>
      </w:r>
      <w:r w:rsidR="00450E32" w:rsidRPr="000F0616">
        <w:rPr>
          <w:bCs/>
          <w:color w:val="000000" w:themeColor="text1"/>
          <w:sz w:val="28"/>
          <w:szCs w:val="28"/>
        </w:rPr>
        <w:t>рубл</w:t>
      </w:r>
      <w:r w:rsidR="00294A4E">
        <w:rPr>
          <w:bCs/>
          <w:color w:val="000000" w:themeColor="text1"/>
          <w:sz w:val="28"/>
          <w:szCs w:val="28"/>
        </w:rPr>
        <w:t>я</w:t>
      </w:r>
      <w:r w:rsidR="00450E32" w:rsidRPr="000F0616">
        <w:rPr>
          <w:bCs/>
          <w:color w:val="000000" w:themeColor="text1"/>
          <w:sz w:val="28"/>
          <w:szCs w:val="28"/>
        </w:rPr>
        <w:t xml:space="preserve"> на 2023 год</w:t>
      </w:r>
      <w:r w:rsidR="00450E32" w:rsidRPr="000F0616">
        <w:rPr>
          <w:bCs/>
          <w:i/>
          <w:iCs/>
          <w:color w:val="000000" w:themeColor="text1"/>
          <w:sz w:val="28"/>
          <w:szCs w:val="28"/>
        </w:rPr>
        <w:t xml:space="preserve">, </w:t>
      </w:r>
      <w:r w:rsidR="0040779B" w:rsidRPr="000F0616">
        <w:rPr>
          <w:bCs/>
          <w:color w:val="000000" w:themeColor="text1"/>
          <w:sz w:val="28"/>
          <w:szCs w:val="28"/>
        </w:rPr>
        <w:t>в том числе:</w:t>
      </w:r>
    </w:p>
    <w:bookmarkEnd w:id="4"/>
    <w:p w14:paraId="101BDF2B" w14:textId="2C79EF31" w:rsidR="00313014" w:rsidRPr="00CB1DDF" w:rsidRDefault="00313014" w:rsidP="0040779B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CB1DDF">
        <w:rPr>
          <w:bCs/>
          <w:color w:val="000000" w:themeColor="text1"/>
          <w:sz w:val="28"/>
          <w:szCs w:val="28"/>
        </w:rPr>
        <w:t xml:space="preserve">(-) </w:t>
      </w:r>
      <w:r w:rsidR="00CB1DDF" w:rsidRPr="00CB1DDF">
        <w:rPr>
          <w:bCs/>
          <w:color w:val="000000" w:themeColor="text1"/>
          <w:sz w:val="28"/>
          <w:szCs w:val="28"/>
        </w:rPr>
        <w:t>424 608,77</w:t>
      </w:r>
      <w:r w:rsidRPr="00CB1DDF">
        <w:rPr>
          <w:bCs/>
          <w:color w:val="000000" w:themeColor="text1"/>
          <w:sz w:val="28"/>
          <w:szCs w:val="28"/>
        </w:rPr>
        <w:t xml:space="preserve"> рубл</w:t>
      </w:r>
      <w:r w:rsidR="00CB1DDF" w:rsidRPr="00CB1DDF">
        <w:rPr>
          <w:bCs/>
          <w:color w:val="000000" w:themeColor="text1"/>
          <w:sz w:val="28"/>
          <w:szCs w:val="28"/>
        </w:rPr>
        <w:t>ей</w:t>
      </w:r>
      <w:r w:rsidRPr="00CB1DDF">
        <w:rPr>
          <w:bCs/>
          <w:color w:val="000000" w:themeColor="text1"/>
          <w:sz w:val="28"/>
          <w:szCs w:val="28"/>
        </w:rPr>
        <w:t xml:space="preserve"> </w:t>
      </w:r>
      <w:bookmarkStart w:id="5" w:name="_Hlk145665247"/>
      <w:r w:rsidR="002B26E1" w:rsidRPr="00CB1DDF">
        <w:rPr>
          <w:bCs/>
          <w:color w:val="000000" w:themeColor="text1"/>
          <w:sz w:val="28"/>
          <w:szCs w:val="28"/>
        </w:rPr>
        <w:t>уменьшены бюджетные ассигнования</w:t>
      </w:r>
      <w:r w:rsidR="00D33631" w:rsidRPr="00CB1DDF">
        <w:rPr>
          <w:bCs/>
          <w:color w:val="000000" w:themeColor="text1"/>
          <w:sz w:val="28"/>
          <w:szCs w:val="28"/>
        </w:rPr>
        <w:t xml:space="preserve"> </w:t>
      </w:r>
      <w:bookmarkEnd w:id="5"/>
      <w:r w:rsidR="00CB1DDF" w:rsidRPr="00CB1DDF">
        <w:rPr>
          <w:bCs/>
          <w:color w:val="000000" w:themeColor="text1"/>
          <w:sz w:val="28"/>
          <w:szCs w:val="28"/>
        </w:rPr>
        <w:t>за счет средств субсидии на подготовку основания для создания "умных" спортивных площадок</w:t>
      </w:r>
      <w:r w:rsidR="00CB1DDF">
        <w:rPr>
          <w:bCs/>
          <w:color w:val="000000" w:themeColor="text1"/>
          <w:sz w:val="28"/>
          <w:szCs w:val="28"/>
        </w:rPr>
        <w:t>;</w:t>
      </w:r>
    </w:p>
    <w:p w14:paraId="3273B21B" w14:textId="7BB7AF65" w:rsidR="00D33631" w:rsidRDefault="00D33631" w:rsidP="0040779B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 w:rsidRPr="00CB1DDF">
        <w:rPr>
          <w:bCs/>
          <w:color w:val="000000" w:themeColor="text1"/>
          <w:sz w:val="28"/>
          <w:szCs w:val="28"/>
        </w:rPr>
        <w:t xml:space="preserve">(-) </w:t>
      </w:r>
      <w:r w:rsidR="00CB1DDF" w:rsidRPr="00CB1DDF">
        <w:rPr>
          <w:bCs/>
          <w:color w:val="000000" w:themeColor="text1"/>
          <w:sz w:val="28"/>
          <w:szCs w:val="28"/>
        </w:rPr>
        <w:t>13 132,23</w:t>
      </w:r>
      <w:r w:rsidRPr="00CB1DDF">
        <w:rPr>
          <w:bCs/>
          <w:color w:val="000000" w:themeColor="text1"/>
          <w:sz w:val="28"/>
          <w:szCs w:val="28"/>
        </w:rPr>
        <w:t xml:space="preserve"> рубля</w:t>
      </w:r>
      <w:r w:rsidRPr="00CB1DDF">
        <w:rPr>
          <w:color w:val="000000" w:themeColor="text1"/>
          <w:sz w:val="28"/>
          <w:szCs w:val="28"/>
        </w:rPr>
        <w:t xml:space="preserve"> </w:t>
      </w:r>
      <w:r w:rsidR="00294A4E">
        <w:rPr>
          <w:color w:val="000000" w:themeColor="text1"/>
          <w:sz w:val="28"/>
          <w:szCs w:val="28"/>
        </w:rPr>
        <w:t>уменьшены</w:t>
      </w:r>
      <w:r w:rsidR="00CB1DDF" w:rsidRPr="00CB1DDF">
        <w:rPr>
          <w:color w:val="000000" w:themeColor="text1"/>
          <w:sz w:val="28"/>
          <w:szCs w:val="28"/>
        </w:rPr>
        <w:t xml:space="preserve"> бюджетны</w:t>
      </w:r>
      <w:r w:rsidR="00CB1DDF">
        <w:rPr>
          <w:color w:val="000000" w:themeColor="text1"/>
          <w:sz w:val="28"/>
          <w:szCs w:val="28"/>
        </w:rPr>
        <w:t>е</w:t>
      </w:r>
      <w:r w:rsidR="00CB1DDF" w:rsidRPr="00CB1DDF">
        <w:rPr>
          <w:color w:val="000000" w:themeColor="text1"/>
          <w:sz w:val="28"/>
          <w:szCs w:val="28"/>
        </w:rPr>
        <w:t xml:space="preserve"> ассигнования в части доли средств местного бюджета на субсидии на подготовку основания для создания "умных" спортивных площадок</w:t>
      </w:r>
      <w:r w:rsidR="00030CC8">
        <w:rPr>
          <w:color w:val="000000" w:themeColor="text1"/>
          <w:sz w:val="28"/>
          <w:szCs w:val="28"/>
        </w:rPr>
        <w:t>;</w:t>
      </w:r>
    </w:p>
    <w:p w14:paraId="2C7974FA" w14:textId="2214E3B6" w:rsidR="00030CC8" w:rsidRDefault="00030CC8" w:rsidP="0040779B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(-) 5 320,00 рублей у</w:t>
      </w:r>
      <w:r w:rsidRPr="00030CC8">
        <w:rPr>
          <w:color w:val="000000" w:themeColor="text1"/>
          <w:sz w:val="28"/>
          <w:szCs w:val="28"/>
        </w:rPr>
        <w:t>меньшен</w:t>
      </w:r>
      <w:r>
        <w:rPr>
          <w:color w:val="000000" w:themeColor="text1"/>
          <w:sz w:val="28"/>
          <w:szCs w:val="28"/>
        </w:rPr>
        <w:t>ы</w:t>
      </w:r>
      <w:r w:rsidRPr="00030CC8">
        <w:rPr>
          <w:color w:val="000000" w:themeColor="text1"/>
          <w:sz w:val="28"/>
          <w:szCs w:val="28"/>
        </w:rPr>
        <w:t xml:space="preserve"> бюджетны</w:t>
      </w:r>
      <w:r>
        <w:rPr>
          <w:color w:val="000000" w:themeColor="text1"/>
          <w:sz w:val="28"/>
          <w:szCs w:val="28"/>
        </w:rPr>
        <w:t>е</w:t>
      </w:r>
      <w:r w:rsidRPr="00030CC8">
        <w:rPr>
          <w:color w:val="000000" w:themeColor="text1"/>
          <w:sz w:val="28"/>
          <w:szCs w:val="28"/>
        </w:rPr>
        <w:t xml:space="preserve"> ассигновани</w:t>
      </w:r>
      <w:r>
        <w:rPr>
          <w:color w:val="000000" w:themeColor="text1"/>
          <w:sz w:val="28"/>
          <w:szCs w:val="28"/>
        </w:rPr>
        <w:t xml:space="preserve">я </w:t>
      </w:r>
      <w:r w:rsidRPr="00030CC8">
        <w:rPr>
          <w:color w:val="000000" w:themeColor="text1"/>
          <w:sz w:val="28"/>
          <w:szCs w:val="28"/>
        </w:rPr>
        <w:t>на строительство спортивной площадки по ул. Карла Маркса в г. Большой Камень в связи с экономией по результатам уточнения НМЦК при заключении контрактов</w:t>
      </w:r>
      <w:r>
        <w:rPr>
          <w:color w:val="000000" w:themeColor="text1"/>
          <w:sz w:val="28"/>
          <w:szCs w:val="28"/>
        </w:rPr>
        <w:t>;</w:t>
      </w:r>
    </w:p>
    <w:p w14:paraId="75C9C44A" w14:textId="25A9BEF4" w:rsidR="00030CC8" w:rsidRDefault="00030CC8" w:rsidP="0040779B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(+) 1</w:t>
      </w:r>
      <w:r w:rsidR="007537DA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>0 000,00 рублей у</w:t>
      </w:r>
      <w:r w:rsidRPr="00030CC8">
        <w:rPr>
          <w:color w:val="000000" w:themeColor="text1"/>
          <w:sz w:val="28"/>
          <w:szCs w:val="28"/>
        </w:rPr>
        <w:t>величен</w:t>
      </w:r>
      <w:r w:rsidR="007537DA">
        <w:rPr>
          <w:color w:val="000000" w:themeColor="text1"/>
          <w:sz w:val="28"/>
          <w:szCs w:val="28"/>
        </w:rPr>
        <w:t>ы</w:t>
      </w:r>
      <w:r w:rsidRPr="00030CC8">
        <w:rPr>
          <w:color w:val="000000" w:themeColor="text1"/>
          <w:sz w:val="28"/>
          <w:szCs w:val="28"/>
        </w:rPr>
        <w:t xml:space="preserve"> бюджетны</w:t>
      </w:r>
      <w:r w:rsidR="007537DA">
        <w:rPr>
          <w:color w:val="000000" w:themeColor="text1"/>
          <w:sz w:val="28"/>
          <w:szCs w:val="28"/>
        </w:rPr>
        <w:t>е</w:t>
      </w:r>
      <w:r w:rsidRPr="00030CC8">
        <w:rPr>
          <w:color w:val="000000" w:themeColor="text1"/>
          <w:sz w:val="28"/>
          <w:szCs w:val="28"/>
        </w:rPr>
        <w:t xml:space="preserve"> ассигновани</w:t>
      </w:r>
      <w:r w:rsidR="007537DA">
        <w:rPr>
          <w:color w:val="000000" w:themeColor="text1"/>
          <w:sz w:val="28"/>
          <w:szCs w:val="28"/>
        </w:rPr>
        <w:t>я</w:t>
      </w:r>
      <w:r w:rsidRPr="00030CC8">
        <w:rPr>
          <w:color w:val="000000" w:themeColor="text1"/>
          <w:sz w:val="28"/>
          <w:szCs w:val="28"/>
        </w:rPr>
        <w:t xml:space="preserve"> на реконструкцию стадиона "Южный" в микрорайоне Южная Лифляндия г. Большой Камень</w:t>
      </w:r>
      <w:r>
        <w:rPr>
          <w:color w:val="000000" w:themeColor="text1"/>
          <w:sz w:val="28"/>
          <w:szCs w:val="28"/>
        </w:rPr>
        <w:t>;</w:t>
      </w:r>
    </w:p>
    <w:p w14:paraId="1977192F" w14:textId="50D0B8BE" w:rsidR="00030CC8" w:rsidRDefault="00030CC8" w:rsidP="0040779B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(+) 1 198 278,54 рубля у</w:t>
      </w:r>
      <w:r w:rsidRPr="00030CC8">
        <w:rPr>
          <w:color w:val="000000" w:themeColor="text1"/>
          <w:sz w:val="28"/>
          <w:szCs w:val="28"/>
        </w:rPr>
        <w:t>величен</w:t>
      </w:r>
      <w:r>
        <w:rPr>
          <w:color w:val="000000" w:themeColor="text1"/>
          <w:sz w:val="28"/>
          <w:szCs w:val="28"/>
        </w:rPr>
        <w:t>ы</w:t>
      </w:r>
      <w:r w:rsidRPr="00030CC8">
        <w:rPr>
          <w:color w:val="000000" w:themeColor="text1"/>
          <w:sz w:val="28"/>
          <w:szCs w:val="28"/>
        </w:rPr>
        <w:t xml:space="preserve"> бюджетны</w:t>
      </w:r>
      <w:r>
        <w:rPr>
          <w:color w:val="000000" w:themeColor="text1"/>
          <w:sz w:val="28"/>
          <w:szCs w:val="28"/>
        </w:rPr>
        <w:t>е</w:t>
      </w:r>
      <w:r w:rsidRPr="00030CC8">
        <w:rPr>
          <w:color w:val="000000" w:themeColor="text1"/>
          <w:sz w:val="28"/>
          <w:szCs w:val="28"/>
        </w:rPr>
        <w:t xml:space="preserve"> ассигновани</w:t>
      </w:r>
      <w:r>
        <w:rPr>
          <w:color w:val="000000" w:themeColor="text1"/>
          <w:sz w:val="28"/>
          <w:szCs w:val="28"/>
        </w:rPr>
        <w:t>я</w:t>
      </w:r>
      <w:r w:rsidRPr="00030CC8">
        <w:rPr>
          <w:color w:val="000000" w:themeColor="text1"/>
          <w:sz w:val="28"/>
          <w:szCs w:val="28"/>
        </w:rPr>
        <w:t xml:space="preserve"> на финансовое обеспечение и выполнение муниципального задания на оказание муниципальных услуг (выполнение работ)</w:t>
      </w:r>
      <w:r>
        <w:rPr>
          <w:color w:val="000000" w:themeColor="text1"/>
          <w:sz w:val="28"/>
          <w:szCs w:val="28"/>
        </w:rPr>
        <w:t xml:space="preserve"> </w:t>
      </w:r>
      <w:r w:rsidRPr="00030CC8">
        <w:rPr>
          <w:color w:val="000000" w:themeColor="text1"/>
          <w:sz w:val="28"/>
          <w:szCs w:val="28"/>
        </w:rPr>
        <w:t>МАУ "Спортивный комплекс"</w:t>
      </w:r>
      <w:r>
        <w:rPr>
          <w:color w:val="000000" w:themeColor="text1"/>
          <w:sz w:val="28"/>
          <w:szCs w:val="28"/>
        </w:rPr>
        <w:t>;</w:t>
      </w:r>
    </w:p>
    <w:p w14:paraId="1B573AAE" w14:textId="63A45D4E" w:rsidR="00030CC8" w:rsidRDefault="00030CC8" w:rsidP="0040779B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(+) </w:t>
      </w:r>
      <w:r w:rsidR="00294A4E">
        <w:rPr>
          <w:color w:val="000000" w:themeColor="text1"/>
          <w:sz w:val="28"/>
          <w:szCs w:val="28"/>
        </w:rPr>
        <w:t>478</w:t>
      </w:r>
      <w:r>
        <w:rPr>
          <w:color w:val="000000" w:themeColor="text1"/>
          <w:sz w:val="28"/>
          <w:szCs w:val="28"/>
        </w:rPr>
        <w:t> </w:t>
      </w:r>
      <w:r w:rsidR="00294A4E">
        <w:rPr>
          <w:color w:val="000000" w:themeColor="text1"/>
          <w:sz w:val="28"/>
          <w:szCs w:val="28"/>
        </w:rPr>
        <w:t>132</w:t>
      </w:r>
      <w:r>
        <w:rPr>
          <w:color w:val="000000" w:themeColor="text1"/>
          <w:sz w:val="28"/>
          <w:szCs w:val="28"/>
        </w:rPr>
        <w:t>,</w:t>
      </w:r>
      <w:r w:rsidR="00294A4E">
        <w:rPr>
          <w:color w:val="000000" w:themeColor="text1"/>
          <w:sz w:val="28"/>
          <w:szCs w:val="28"/>
        </w:rPr>
        <w:t>23</w:t>
      </w:r>
      <w:r>
        <w:rPr>
          <w:color w:val="000000" w:themeColor="text1"/>
          <w:sz w:val="28"/>
          <w:szCs w:val="28"/>
        </w:rPr>
        <w:t xml:space="preserve"> рубл</w:t>
      </w:r>
      <w:r w:rsidR="00294A4E">
        <w:rPr>
          <w:color w:val="000000" w:themeColor="text1"/>
          <w:sz w:val="28"/>
          <w:szCs w:val="28"/>
        </w:rPr>
        <w:t>я</w:t>
      </w:r>
      <w:r>
        <w:rPr>
          <w:color w:val="000000" w:themeColor="text1"/>
          <w:sz w:val="28"/>
          <w:szCs w:val="28"/>
        </w:rPr>
        <w:t xml:space="preserve"> у</w:t>
      </w:r>
      <w:r w:rsidRPr="00030CC8">
        <w:rPr>
          <w:color w:val="000000" w:themeColor="text1"/>
          <w:sz w:val="28"/>
          <w:szCs w:val="28"/>
        </w:rPr>
        <w:t>величен</w:t>
      </w:r>
      <w:r>
        <w:rPr>
          <w:color w:val="000000" w:themeColor="text1"/>
          <w:sz w:val="28"/>
          <w:szCs w:val="28"/>
        </w:rPr>
        <w:t>ы</w:t>
      </w:r>
      <w:r w:rsidRPr="00030CC8">
        <w:rPr>
          <w:color w:val="000000" w:themeColor="text1"/>
          <w:sz w:val="28"/>
          <w:szCs w:val="28"/>
        </w:rPr>
        <w:t xml:space="preserve"> бюджетны</w:t>
      </w:r>
      <w:r>
        <w:rPr>
          <w:color w:val="000000" w:themeColor="text1"/>
          <w:sz w:val="28"/>
          <w:szCs w:val="28"/>
        </w:rPr>
        <w:t>е</w:t>
      </w:r>
      <w:r w:rsidRPr="00030CC8">
        <w:rPr>
          <w:color w:val="000000" w:themeColor="text1"/>
          <w:sz w:val="28"/>
          <w:szCs w:val="28"/>
        </w:rPr>
        <w:t xml:space="preserve"> ассигновани</w:t>
      </w:r>
      <w:r>
        <w:rPr>
          <w:color w:val="000000" w:themeColor="text1"/>
          <w:sz w:val="28"/>
          <w:szCs w:val="28"/>
        </w:rPr>
        <w:t>я</w:t>
      </w:r>
      <w:r w:rsidRPr="00030CC8">
        <w:rPr>
          <w:color w:val="000000" w:themeColor="text1"/>
          <w:sz w:val="28"/>
          <w:szCs w:val="28"/>
        </w:rPr>
        <w:t xml:space="preserve"> на исполнение календарного плана </w:t>
      </w:r>
      <w:bookmarkStart w:id="6" w:name="_Hlk150508449"/>
      <w:r w:rsidRPr="00030CC8">
        <w:rPr>
          <w:color w:val="000000" w:themeColor="text1"/>
          <w:sz w:val="28"/>
          <w:szCs w:val="28"/>
        </w:rPr>
        <w:t>официальных физкультурных мероприятий</w:t>
      </w:r>
      <w:bookmarkEnd w:id="6"/>
      <w:r w:rsidR="00981D07">
        <w:rPr>
          <w:color w:val="000000" w:themeColor="text1"/>
          <w:sz w:val="28"/>
          <w:szCs w:val="28"/>
        </w:rPr>
        <w:t>;</w:t>
      </w:r>
    </w:p>
    <w:p w14:paraId="37F9F887" w14:textId="0BB502AC" w:rsidR="00CB1DDF" w:rsidRPr="0008469C" w:rsidRDefault="00294A4E" w:rsidP="0008469C">
      <w:pPr>
        <w:widowControl w:val="0"/>
        <w:spacing w:line="374" w:lineRule="auto"/>
        <w:ind w:firstLine="709"/>
        <w:jc w:val="both"/>
        <w:rPr>
          <w:color w:val="FF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5</w:t>
      </w:r>
      <w:r w:rsidR="00CB1DDF">
        <w:rPr>
          <w:bCs/>
          <w:color w:val="000000" w:themeColor="text1"/>
          <w:sz w:val="28"/>
          <w:szCs w:val="28"/>
        </w:rPr>
        <w:t>) у</w:t>
      </w:r>
      <w:r w:rsidR="00CB1DDF" w:rsidRPr="00CB1DDF">
        <w:rPr>
          <w:bCs/>
          <w:color w:val="000000" w:themeColor="text1"/>
          <w:sz w:val="28"/>
          <w:szCs w:val="28"/>
        </w:rPr>
        <w:t xml:space="preserve">величены бюджетные ассигнования на реализацию мероприятий </w:t>
      </w:r>
      <w:r w:rsidR="00CB1DDF" w:rsidRPr="00CB1DDF">
        <w:rPr>
          <w:b/>
          <w:i/>
          <w:iCs/>
          <w:color w:val="000000" w:themeColor="text1"/>
          <w:sz w:val="28"/>
          <w:szCs w:val="28"/>
        </w:rPr>
        <w:t>муниципальной программы</w:t>
      </w:r>
      <w:r w:rsidR="00CB1DDF" w:rsidRPr="00CB1DDF">
        <w:rPr>
          <w:b/>
          <w:bCs/>
          <w:i/>
          <w:iCs/>
          <w:color w:val="000000" w:themeColor="text1"/>
          <w:sz w:val="28"/>
          <w:szCs w:val="28"/>
        </w:rPr>
        <w:t xml:space="preserve"> «Доступная среда на период 2020 – 2027 </w:t>
      </w:r>
      <w:r w:rsidR="00CB1DDF" w:rsidRPr="00CB1DDF">
        <w:rPr>
          <w:b/>
          <w:bCs/>
          <w:i/>
          <w:iCs/>
          <w:sz w:val="28"/>
          <w:szCs w:val="28"/>
        </w:rPr>
        <w:t xml:space="preserve">годы» </w:t>
      </w:r>
      <w:r w:rsidR="00CB1DDF" w:rsidRPr="00CB1DDF">
        <w:rPr>
          <w:sz w:val="28"/>
          <w:szCs w:val="28"/>
        </w:rPr>
        <w:t>на 2023 год</w:t>
      </w:r>
      <w:r w:rsidR="00CB1DDF">
        <w:rPr>
          <w:sz w:val="28"/>
          <w:szCs w:val="28"/>
        </w:rPr>
        <w:t xml:space="preserve"> в сумме </w:t>
      </w:r>
      <w:r w:rsidR="00CB1DDF" w:rsidRPr="00994DE7">
        <w:rPr>
          <w:color w:val="000000" w:themeColor="text1"/>
          <w:sz w:val="28"/>
          <w:szCs w:val="28"/>
        </w:rPr>
        <w:t xml:space="preserve">22 300 000,00 рублей </w:t>
      </w:r>
      <w:r w:rsidR="006D489D">
        <w:rPr>
          <w:color w:val="000000" w:themeColor="text1"/>
          <w:sz w:val="28"/>
          <w:szCs w:val="28"/>
        </w:rPr>
        <w:t xml:space="preserve">за счет средств </w:t>
      </w:r>
      <w:r w:rsidR="00F34796" w:rsidRPr="00994DE7">
        <w:rPr>
          <w:color w:val="000000" w:themeColor="text1"/>
          <w:sz w:val="28"/>
          <w:szCs w:val="28"/>
        </w:rPr>
        <w:t xml:space="preserve">субсидии на реализацию мероприятий, </w:t>
      </w:r>
      <w:r>
        <w:rPr>
          <w:color w:val="000000" w:themeColor="text1"/>
          <w:sz w:val="28"/>
          <w:szCs w:val="28"/>
        </w:rPr>
        <w:t>и</w:t>
      </w:r>
      <w:r w:rsidR="00F34796" w:rsidRPr="00994DE7">
        <w:rPr>
          <w:color w:val="000000" w:themeColor="text1"/>
          <w:sz w:val="28"/>
          <w:szCs w:val="28"/>
        </w:rPr>
        <w:t>сточником финансового обеспечения которых являются специальные казначейские кредиты из федерального бюджета (п</w:t>
      </w:r>
      <w:r w:rsidR="00CB1DDF" w:rsidRPr="00994DE7">
        <w:rPr>
          <w:color w:val="000000" w:themeColor="text1"/>
          <w:sz w:val="28"/>
          <w:szCs w:val="28"/>
        </w:rPr>
        <w:t>риобретени</w:t>
      </w:r>
      <w:r w:rsidR="00F34796" w:rsidRPr="00994DE7">
        <w:rPr>
          <w:color w:val="000000" w:themeColor="text1"/>
          <w:sz w:val="28"/>
          <w:szCs w:val="28"/>
        </w:rPr>
        <w:t>е</w:t>
      </w:r>
      <w:r w:rsidR="00CB1DDF" w:rsidRPr="00994DE7">
        <w:rPr>
          <w:color w:val="000000" w:themeColor="text1"/>
          <w:sz w:val="28"/>
          <w:szCs w:val="28"/>
        </w:rPr>
        <w:t xml:space="preserve"> </w:t>
      </w:r>
      <w:r w:rsidR="00CB1DDF" w:rsidRPr="00994DE7">
        <w:rPr>
          <w:color w:val="000000" w:themeColor="text1"/>
          <w:sz w:val="28"/>
          <w:szCs w:val="28"/>
        </w:rPr>
        <w:lastRenderedPageBreak/>
        <w:t>подвижного состава пассажирского транспорта общего пользования</w:t>
      </w:r>
      <w:r w:rsidR="00F34796" w:rsidRPr="006D489D">
        <w:rPr>
          <w:color w:val="000000" w:themeColor="text1"/>
          <w:sz w:val="28"/>
          <w:szCs w:val="28"/>
        </w:rPr>
        <w:t>)</w:t>
      </w:r>
      <w:r w:rsidR="006D489D" w:rsidRPr="006D489D">
        <w:rPr>
          <w:color w:val="000000" w:themeColor="text1"/>
          <w:sz w:val="28"/>
          <w:szCs w:val="28"/>
        </w:rPr>
        <w:t>;</w:t>
      </w:r>
    </w:p>
    <w:p w14:paraId="5959B00D" w14:textId="0DB459A9" w:rsidR="003D6C63" w:rsidRDefault="00294A4E" w:rsidP="00C776CC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6</w:t>
      </w:r>
      <w:r w:rsidR="00C776CC" w:rsidRPr="0008469C">
        <w:rPr>
          <w:bCs/>
          <w:color w:val="000000" w:themeColor="text1"/>
          <w:sz w:val="28"/>
          <w:szCs w:val="28"/>
        </w:rPr>
        <w:t>)</w:t>
      </w:r>
      <w:r w:rsidR="00C776CC" w:rsidRPr="0008469C">
        <w:rPr>
          <w:color w:val="000000" w:themeColor="text1"/>
        </w:rPr>
        <w:t xml:space="preserve"> </w:t>
      </w:r>
      <w:r w:rsidR="00362D6B" w:rsidRPr="0008469C">
        <w:rPr>
          <w:bCs/>
          <w:color w:val="000000" w:themeColor="text1"/>
          <w:sz w:val="28"/>
          <w:szCs w:val="28"/>
        </w:rPr>
        <w:t>у</w:t>
      </w:r>
      <w:r>
        <w:rPr>
          <w:bCs/>
          <w:color w:val="000000" w:themeColor="text1"/>
          <w:sz w:val="28"/>
          <w:szCs w:val="28"/>
        </w:rPr>
        <w:t>меньше</w:t>
      </w:r>
      <w:r w:rsidR="004D73B0" w:rsidRPr="0008469C">
        <w:rPr>
          <w:bCs/>
          <w:color w:val="000000" w:themeColor="text1"/>
          <w:sz w:val="28"/>
          <w:szCs w:val="28"/>
        </w:rPr>
        <w:t>ны</w:t>
      </w:r>
      <w:r w:rsidR="00C776CC" w:rsidRPr="0008469C">
        <w:rPr>
          <w:bCs/>
          <w:color w:val="000000" w:themeColor="text1"/>
          <w:sz w:val="28"/>
          <w:szCs w:val="28"/>
        </w:rPr>
        <w:t xml:space="preserve"> бюджетные ассигнования </w:t>
      </w:r>
      <w:bookmarkStart w:id="7" w:name="_Hlk150320100"/>
      <w:r w:rsidR="00C776CC" w:rsidRPr="0008469C">
        <w:rPr>
          <w:bCs/>
          <w:color w:val="000000" w:themeColor="text1"/>
          <w:sz w:val="28"/>
          <w:szCs w:val="28"/>
        </w:rPr>
        <w:t xml:space="preserve">на реализацию мероприятий </w:t>
      </w:r>
      <w:bookmarkEnd w:id="7"/>
      <w:r w:rsidR="00C776CC" w:rsidRPr="0008469C">
        <w:rPr>
          <w:b/>
          <w:i/>
          <w:iCs/>
          <w:color w:val="000000" w:themeColor="text1"/>
          <w:sz w:val="28"/>
          <w:szCs w:val="28"/>
        </w:rPr>
        <w:t xml:space="preserve">муниципальной программы "Обеспечение доступным жильем и качественными услугами жилищно-коммунального хозяйства населения городского округа Большой Камень" на 2020 - 2027 годы </w:t>
      </w:r>
      <w:r w:rsidR="00C776CC" w:rsidRPr="0008469C">
        <w:rPr>
          <w:bCs/>
          <w:color w:val="000000" w:themeColor="text1"/>
          <w:sz w:val="28"/>
          <w:szCs w:val="28"/>
        </w:rPr>
        <w:t>на 2023 год в сумме</w:t>
      </w:r>
    </w:p>
    <w:p w14:paraId="639661E8" w14:textId="41FB939B" w:rsidR="00690031" w:rsidRDefault="00C776CC" w:rsidP="003D6C63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 w:rsidRPr="003D6C63">
        <w:rPr>
          <w:bCs/>
          <w:color w:val="000000" w:themeColor="text1"/>
          <w:sz w:val="28"/>
          <w:szCs w:val="28"/>
        </w:rPr>
        <w:t xml:space="preserve"> </w:t>
      </w:r>
      <w:r w:rsidR="003D6C63" w:rsidRPr="003D6C63">
        <w:rPr>
          <w:bCs/>
          <w:color w:val="000000" w:themeColor="text1"/>
          <w:sz w:val="28"/>
          <w:szCs w:val="28"/>
        </w:rPr>
        <w:t>2 094 684,53</w:t>
      </w:r>
      <w:r w:rsidR="00362D6B" w:rsidRPr="003D6C63">
        <w:rPr>
          <w:bCs/>
          <w:color w:val="000000" w:themeColor="text1"/>
          <w:sz w:val="28"/>
          <w:szCs w:val="28"/>
        </w:rPr>
        <w:t xml:space="preserve"> </w:t>
      </w:r>
      <w:r w:rsidRPr="0008469C">
        <w:rPr>
          <w:bCs/>
          <w:color w:val="000000" w:themeColor="text1"/>
          <w:sz w:val="28"/>
          <w:szCs w:val="28"/>
        </w:rPr>
        <w:t>рублей</w:t>
      </w:r>
      <w:r w:rsidR="003D6C63">
        <w:rPr>
          <w:bCs/>
          <w:color w:val="000000" w:themeColor="text1"/>
          <w:sz w:val="28"/>
          <w:szCs w:val="28"/>
        </w:rPr>
        <w:t xml:space="preserve"> </w:t>
      </w:r>
      <w:r w:rsidR="0008469C" w:rsidRPr="0008469C">
        <w:rPr>
          <w:bCs/>
          <w:color w:val="000000" w:themeColor="text1"/>
          <w:sz w:val="28"/>
          <w:szCs w:val="28"/>
        </w:rPr>
        <w:t>на ремонт и капитальный ремонт объектов коммунальной инфраструктуры, экономия сложилась по итогам исполнения контракта, оплата проведена за фактически выполненные работы (объем уточнен в ходе исполнения контракта)</w:t>
      </w:r>
      <w:r w:rsidR="0008469C">
        <w:rPr>
          <w:bCs/>
          <w:color w:val="000000" w:themeColor="text1"/>
          <w:sz w:val="28"/>
          <w:szCs w:val="28"/>
        </w:rPr>
        <w:t>.</w:t>
      </w:r>
    </w:p>
    <w:p w14:paraId="598588A8" w14:textId="4E29A46E" w:rsidR="00994DE7" w:rsidRPr="00CD564F" w:rsidRDefault="00CD564F" w:rsidP="00294A4E">
      <w:pPr>
        <w:tabs>
          <w:tab w:val="left" w:pos="567"/>
        </w:tabs>
        <w:autoSpaceDE w:val="0"/>
        <w:autoSpaceDN w:val="0"/>
        <w:adjustRightInd w:val="0"/>
        <w:spacing w:line="360" w:lineRule="auto"/>
        <w:ind w:left="-142"/>
        <w:jc w:val="both"/>
        <w:outlineLvl w:val="1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</w:t>
      </w:r>
      <w:r w:rsidR="00294A4E">
        <w:rPr>
          <w:bCs/>
          <w:color w:val="000000" w:themeColor="text1"/>
          <w:sz w:val="28"/>
          <w:szCs w:val="28"/>
        </w:rPr>
        <w:t xml:space="preserve">   7</w:t>
      </w:r>
      <w:r>
        <w:rPr>
          <w:bCs/>
          <w:color w:val="000000" w:themeColor="text1"/>
          <w:sz w:val="28"/>
          <w:szCs w:val="28"/>
        </w:rPr>
        <w:t>) перераспределены</w:t>
      </w:r>
      <w:r w:rsidR="00994DE7" w:rsidRPr="003416E5">
        <w:rPr>
          <w:bCs/>
          <w:color w:val="000000" w:themeColor="text1"/>
          <w:sz w:val="28"/>
          <w:szCs w:val="28"/>
        </w:rPr>
        <w:t xml:space="preserve"> бюджетные ассигнования на реализацию мероприятий </w:t>
      </w:r>
      <w:r w:rsidRPr="00CD564F">
        <w:rPr>
          <w:b/>
          <w:bCs/>
          <w:i/>
          <w:iCs/>
          <w:sz w:val="28"/>
          <w:szCs w:val="28"/>
        </w:rPr>
        <w:t>муниципальной программы</w:t>
      </w:r>
      <w:r>
        <w:rPr>
          <w:b/>
          <w:bCs/>
          <w:i/>
          <w:iCs/>
          <w:sz w:val="28"/>
          <w:szCs w:val="28"/>
        </w:rPr>
        <w:t xml:space="preserve"> </w:t>
      </w:r>
      <w:r w:rsidR="00994DE7" w:rsidRPr="00994DE7">
        <w:rPr>
          <w:b/>
          <w:bCs/>
          <w:i/>
          <w:iCs/>
          <w:sz w:val="28"/>
          <w:szCs w:val="28"/>
        </w:rPr>
        <w:t>«Патриотическое воспитание граждан, развитие институтов гражданского общества на территории городского округа Большой Камень»</w:t>
      </w:r>
      <w:r w:rsidR="00994DE7" w:rsidRPr="00994DE7">
        <w:rPr>
          <w:b/>
          <w:bCs/>
          <w:sz w:val="28"/>
          <w:szCs w:val="28"/>
        </w:rPr>
        <w:t xml:space="preserve"> </w:t>
      </w:r>
      <w:r w:rsidR="00994DE7" w:rsidRPr="006F11A9">
        <w:rPr>
          <w:b/>
          <w:bCs/>
          <w:i/>
          <w:iCs/>
          <w:sz w:val="28"/>
          <w:szCs w:val="28"/>
        </w:rPr>
        <w:t>на 2020-2027 годы</w:t>
      </w:r>
      <w:r>
        <w:rPr>
          <w:sz w:val="28"/>
          <w:szCs w:val="28"/>
        </w:rPr>
        <w:t xml:space="preserve"> в сумме 60 000,00 рублей </w:t>
      </w:r>
      <w:r w:rsidRPr="00CD564F">
        <w:rPr>
          <w:sz w:val="28"/>
          <w:szCs w:val="28"/>
        </w:rPr>
        <w:t>на поддержку и развитие созидательной активности молодежи</w:t>
      </w:r>
      <w:r>
        <w:rPr>
          <w:sz w:val="28"/>
          <w:szCs w:val="28"/>
        </w:rPr>
        <w:t xml:space="preserve"> </w:t>
      </w:r>
      <w:r w:rsidRPr="00CD564F">
        <w:rPr>
          <w:sz w:val="28"/>
          <w:szCs w:val="28"/>
        </w:rPr>
        <w:t>(уточнен</w:t>
      </w:r>
      <w:r>
        <w:rPr>
          <w:sz w:val="28"/>
          <w:szCs w:val="28"/>
        </w:rPr>
        <w:t xml:space="preserve"> </w:t>
      </w:r>
      <w:r w:rsidRPr="00CD564F">
        <w:rPr>
          <w:sz w:val="28"/>
          <w:szCs w:val="28"/>
        </w:rPr>
        <w:t>вид расхода</w:t>
      </w:r>
      <w:r>
        <w:rPr>
          <w:sz w:val="28"/>
          <w:szCs w:val="28"/>
        </w:rPr>
        <w:t>).</w:t>
      </w:r>
    </w:p>
    <w:p w14:paraId="2711F18D" w14:textId="2E15C3B4" w:rsidR="000460FE" w:rsidRDefault="00294A4E" w:rsidP="00991043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8</w:t>
      </w:r>
      <w:r w:rsidR="000460FE" w:rsidRPr="003416E5">
        <w:rPr>
          <w:bCs/>
          <w:color w:val="000000" w:themeColor="text1"/>
          <w:sz w:val="28"/>
          <w:szCs w:val="28"/>
        </w:rPr>
        <w:t xml:space="preserve">) </w:t>
      </w:r>
      <w:r w:rsidR="000C55C6" w:rsidRPr="003416E5">
        <w:rPr>
          <w:bCs/>
          <w:color w:val="000000" w:themeColor="text1"/>
          <w:sz w:val="28"/>
          <w:szCs w:val="28"/>
        </w:rPr>
        <w:t>увеличены</w:t>
      </w:r>
      <w:r w:rsidR="000460FE" w:rsidRPr="003416E5">
        <w:rPr>
          <w:bCs/>
          <w:color w:val="000000" w:themeColor="text1"/>
          <w:sz w:val="28"/>
          <w:szCs w:val="28"/>
        </w:rPr>
        <w:t xml:space="preserve"> бюджетные ассигнования на реализацию мероприятий </w:t>
      </w:r>
      <w:bookmarkStart w:id="8" w:name="_Hlk150515710"/>
      <w:r w:rsidR="000460FE" w:rsidRPr="003416E5">
        <w:rPr>
          <w:b/>
          <w:i/>
          <w:iCs/>
          <w:color w:val="000000" w:themeColor="text1"/>
          <w:sz w:val="28"/>
          <w:szCs w:val="28"/>
        </w:rPr>
        <w:t>муниципальной программ "Совершенствование муниципального управления в городском округе Большой Камень на 2020 - 202</w:t>
      </w:r>
      <w:r w:rsidR="006F11A9">
        <w:rPr>
          <w:b/>
          <w:i/>
          <w:iCs/>
          <w:color w:val="000000" w:themeColor="text1"/>
          <w:sz w:val="28"/>
          <w:szCs w:val="28"/>
        </w:rPr>
        <w:t>6</w:t>
      </w:r>
      <w:r w:rsidR="000460FE" w:rsidRPr="003416E5">
        <w:rPr>
          <w:b/>
          <w:i/>
          <w:iCs/>
          <w:color w:val="000000" w:themeColor="text1"/>
          <w:sz w:val="28"/>
          <w:szCs w:val="28"/>
        </w:rPr>
        <w:t xml:space="preserve"> годы"</w:t>
      </w:r>
      <w:r w:rsidR="000460FE" w:rsidRPr="003416E5">
        <w:rPr>
          <w:bCs/>
          <w:color w:val="000000" w:themeColor="text1"/>
          <w:sz w:val="28"/>
          <w:szCs w:val="28"/>
        </w:rPr>
        <w:t xml:space="preserve"> в сумме </w:t>
      </w:r>
      <w:bookmarkEnd w:id="8"/>
      <w:r w:rsidR="003D6C63" w:rsidRPr="003D6C63">
        <w:rPr>
          <w:bCs/>
          <w:color w:val="000000" w:themeColor="text1"/>
          <w:sz w:val="28"/>
          <w:szCs w:val="28"/>
        </w:rPr>
        <w:t>1 3</w:t>
      </w:r>
      <w:r w:rsidR="00464EF5">
        <w:rPr>
          <w:bCs/>
          <w:color w:val="000000" w:themeColor="text1"/>
          <w:sz w:val="28"/>
          <w:szCs w:val="28"/>
        </w:rPr>
        <w:t>17</w:t>
      </w:r>
      <w:r w:rsidR="003D6C63" w:rsidRPr="003D6C63">
        <w:rPr>
          <w:bCs/>
          <w:color w:val="000000" w:themeColor="text1"/>
          <w:sz w:val="28"/>
          <w:szCs w:val="28"/>
        </w:rPr>
        <w:t> </w:t>
      </w:r>
      <w:r w:rsidR="00464EF5">
        <w:rPr>
          <w:bCs/>
          <w:color w:val="000000" w:themeColor="text1"/>
          <w:sz w:val="28"/>
          <w:szCs w:val="28"/>
        </w:rPr>
        <w:t>984</w:t>
      </w:r>
      <w:r w:rsidR="003D6C63" w:rsidRPr="003D6C63">
        <w:rPr>
          <w:bCs/>
          <w:color w:val="000000" w:themeColor="text1"/>
          <w:sz w:val="28"/>
          <w:szCs w:val="28"/>
        </w:rPr>
        <w:t>,</w:t>
      </w:r>
      <w:r w:rsidR="00464EF5">
        <w:rPr>
          <w:bCs/>
          <w:color w:val="000000" w:themeColor="text1"/>
          <w:sz w:val="28"/>
          <w:szCs w:val="28"/>
        </w:rPr>
        <w:t>91</w:t>
      </w:r>
      <w:r w:rsidR="000C55C6" w:rsidRPr="003D6C63">
        <w:rPr>
          <w:bCs/>
          <w:color w:val="000000" w:themeColor="text1"/>
          <w:sz w:val="28"/>
          <w:szCs w:val="28"/>
        </w:rPr>
        <w:t xml:space="preserve"> </w:t>
      </w:r>
      <w:r w:rsidR="000460FE" w:rsidRPr="003416E5">
        <w:rPr>
          <w:bCs/>
          <w:color w:val="000000" w:themeColor="text1"/>
          <w:sz w:val="28"/>
          <w:szCs w:val="28"/>
        </w:rPr>
        <w:t>рубл</w:t>
      </w:r>
      <w:r>
        <w:rPr>
          <w:bCs/>
          <w:color w:val="000000" w:themeColor="text1"/>
          <w:sz w:val="28"/>
          <w:szCs w:val="28"/>
        </w:rPr>
        <w:t>я</w:t>
      </w:r>
      <w:r w:rsidR="000460FE" w:rsidRPr="003416E5">
        <w:rPr>
          <w:bCs/>
          <w:color w:val="000000" w:themeColor="text1"/>
          <w:sz w:val="28"/>
          <w:szCs w:val="28"/>
        </w:rPr>
        <w:t>, в том числе:</w:t>
      </w:r>
    </w:p>
    <w:p w14:paraId="766C6C69" w14:textId="470FF71B" w:rsidR="000460FE" w:rsidRPr="00074FCA" w:rsidRDefault="000460FE" w:rsidP="000460FE">
      <w:pPr>
        <w:widowControl w:val="0"/>
        <w:spacing w:line="374" w:lineRule="auto"/>
        <w:ind w:firstLine="709"/>
        <w:jc w:val="both"/>
        <w:rPr>
          <w:b/>
          <w:i/>
          <w:iCs/>
          <w:color w:val="000000" w:themeColor="text1"/>
          <w:sz w:val="28"/>
          <w:szCs w:val="28"/>
        </w:rPr>
      </w:pPr>
      <w:r w:rsidRPr="00074FCA">
        <w:rPr>
          <w:bCs/>
          <w:color w:val="000000" w:themeColor="text1"/>
          <w:sz w:val="28"/>
          <w:szCs w:val="28"/>
        </w:rPr>
        <w:t xml:space="preserve">(+) </w:t>
      </w:r>
      <w:r w:rsidR="00074FCA" w:rsidRPr="00074FCA">
        <w:rPr>
          <w:bCs/>
          <w:color w:val="000000" w:themeColor="text1"/>
          <w:sz w:val="28"/>
          <w:szCs w:val="28"/>
        </w:rPr>
        <w:t>36 010,00</w:t>
      </w:r>
      <w:r w:rsidRPr="00074FCA">
        <w:rPr>
          <w:bCs/>
          <w:color w:val="000000" w:themeColor="text1"/>
          <w:sz w:val="28"/>
          <w:szCs w:val="28"/>
        </w:rPr>
        <w:t xml:space="preserve"> рублей</w:t>
      </w:r>
      <w:r w:rsidR="00CC6625" w:rsidRPr="00074FCA">
        <w:rPr>
          <w:bCs/>
          <w:color w:val="000000" w:themeColor="text1"/>
          <w:sz w:val="28"/>
          <w:szCs w:val="28"/>
        </w:rPr>
        <w:t xml:space="preserve"> увеличены бюджетные ассигнования за счет средств субвенции из краевого бюджета на выполнение органами местного самоуправления отдельных государственных полномочий на реализацию по созданию и обеспечению деятельности административных комиссий и комиссий по делам несовершеннолетних и защите их прав (Единая субвенция местны</w:t>
      </w:r>
      <w:r w:rsidR="00294A4E">
        <w:rPr>
          <w:bCs/>
          <w:color w:val="000000" w:themeColor="text1"/>
          <w:sz w:val="28"/>
          <w:szCs w:val="28"/>
        </w:rPr>
        <w:t>м</w:t>
      </w:r>
      <w:r w:rsidR="00CC6625" w:rsidRPr="00074FCA">
        <w:rPr>
          <w:bCs/>
          <w:color w:val="000000" w:themeColor="text1"/>
          <w:sz w:val="28"/>
          <w:szCs w:val="28"/>
        </w:rPr>
        <w:t xml:space="preserve"> бюджетам)</w:t>
      </w:r>
      <w:r w:rsidRPr="00074FCA">
        <w:rPr>
          <w:bCs/>
          <w:color w:val="000000" w:themeColor="text1"/>
          <w:sz w:val="28"/>
          <w:szCs w:val="28"/>
        </w:rPr>
        <w:t>;</w:t>
      </w:r>
    </w:p>
    <w:p w14:paraId="3887EF35" w14:textId="50A6772D" w:rsidR="000460FE" w:rsidRPr="00074FCA" w:rsidRDefault="000460FE" w:rsidP="00CC662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074FCA">
        <w:rPr>
          <w:bCs/>
          <w:color w:val="000000" w:themeColor="text1"/>
          <w:sz w:val="28"/>
          <w:szCs w:val="28"/>
        </w:rPr>
        <w:t xml:space="preserve">(+) </w:t>
      </w:r>
      <w:r w:rsidR="00074FCA" w:rsidRPr="00074FCA">
        <w:rPr>
          <w:bCs/>
          <w:color w:val="000000" w:themeColor="text1"/>
          <w:sz w:val="28"/>
          <w:szCs w:val="28"/>
        </w:rPr>
        <w:t>14 835,00</w:t>
      </w:r>
      <w:r w:rsidRPr="00074FCA">
        <w:rPr>
          <w:bCs/>
          <w:color w:val="000000" w:themeColor="text1"/>
          <w:sz w:val="28"/>
          <w:szCs w:val="28"/>
        </w:rPr>
        <w:t xml:space="preserve"> рубл</w:t>
      </w:r>
      <w:r w:rsidR="00CC6625" w:rsidRPr="00074FCA">
        <w:rPr>
          <w:bCs/>
          <w:color w:val="000000" w:themeColor="text1"/>
          <w:sz w:val="28"/>
          <w:szCs w:val="28"/>
        </w:rPr>
        <w:t>ей увеличение бюджетных ассигнований за счет средств субвенции из краевого бюджета</w:t>
      </w:r>
      <w:r w:rsidR="001F5B79" w:rsidRPr="00074FCA">
        <w:rPr>
          <w:bCs/>
          <w:color w:val="000000" w:themeColor="text1"/>
          <w:sz w:val="28"/>
          <w:szCs w:val="28"/>
        </w:rPr>
        <w:t xml:space="preserve"> на выполнение органами местного самоуправления отдельных государственных полномочий по государственному управлению охраной труда</w:t>
      </w:r>
      <w:r w:rsidRPr="00074FCA">
        <w:rPr>
          <w:bCs/>
          <w:color w:val="000000" w:themeColor="text1"/>
          <w:sz w:val="28"/>
          <w:szCs w:val="28"/>
        </w:rPr>
        <w:t>;</w:t>
      </w:r>
    </w:p>
    <w:p w14:paraId="3CBFD916" w14:textId="5596548F" w:rsidR="001F5B79" w:rsidRPr="00074FCA" w:rsidRDefault="001F5B79" w:rsidP="00CC662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074FCA">
        <w:rPr>
          <w:bCs/>
          <w:color w:val="000000" w:themeColor="text1"/>
          <w:sz w:val="28"/>
          <w:szCs w:val="28"/>
        </w:rPr>
        <w:t xml:space="preserve">(+) </w:t>
      </w:r>
      <w:r w:rsidR="00074FCA" w:rsidRPr="00074FCA">
        <w:rPr>
          <w:bCs/>
          <w:color w:val="000000" w:themeColor="text1"/>
          <w:sz w:val="28"/>
          <w:szCs w:val="28"/>
        </w:rPr>
        <w:t>47 216,</w:t>
      </w:r>
      <w:r w:rsidR="003D6C63">
        <w:rPr>
          <w:bCs/>
          <w:color w:val="000000" w:themeColor="text1"/>
          <w:sz w:val="28"/>
          <w:szCs w:val="28"/>
        </w:rPr>
        <w:t>23</w:t>
      </w:r>
      <w:r w:rsidRPr="00074FCA">
        <w:rPr>
          <w:bCs/>
          <w:color w:val="000000" w:themeColor="text1"/>
          <w:sz w:val="28"/>
          <w:szCs w:val="28"/>
        </w:rPr>
        <w:t xml:space="preserve"> рубл</w:t>
      </w:r>
      <w:r w:rsidR="003D6C63">
        <w:rPr>
          <w:bCs/>
          <w:color w:val="000000" w:themeColor="text1"/>
          <w:sz w:val="28"/>
          <w:szCs w:val="28"/>
        </w:rPr>
        <w:t>я</w:t>
      </w:r>
      <w:r w:rsidRPr="00074FCA">
        <w:rPr>
          <w:bCs/>
          <w:color w:val="000000" w:themeColor="text1"/>
          <w:sz w:val="28"/>
          <w:szCs w:val="28"/>
        </w:rPr>
        <w:t xml:space="preserve"> увеличены бюджетные ассигнования за счет средств </w:t>
      </w:r>
      <w:r w:rsidRPr="00074FCA">
        <w:rPr>
          <w:bCs/>
          <w:color w:val="000000" w:themeColor="text1"/>
          <w:sz w:val="28"/>
          <w:szCs w:val="28"/>
        </w:rPr>
        <w:lastRenderedPageBreak/>
        <w:t>субвенции из краевого бюджета на реализацию государственных полномочий органов опеки и попечительства в отношении несовершеннолетних;</w:t>
      </w:r>
    </w:p>
    <w:p w14:paraId="3EC480CF" w14:textId="44D8FE31" w:rsidR="001F5B79" w:rsidRDefault="001F5B79" w:rsidP="00CC662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074FCA">
        <w:rPr>
          <w:bCs/>
          <w:color w:val="000000" w:themeColor="text1"/>
          <w:sz w:val="28"/>
          <w:szCs w:val="28"/>
        </w:rPr>
        <w:t xml:space="preserve">(+) </w:t>
      </w:r>
      <w:r w:rsidR="00074FCA" w:rsidRPr="00074FCA">
        <w:rPr>
          <w:bCs/>
          <w:color w:val="000000" w:themeColor="text1"/>
          <w:sz w:val="28"/>
          <w:szCs w:val="28"/>
        </w:rPr>
        <w:t>8 112,00</w:t>
      </w:r>
      <w:r w:rsidRPr="00074FCA">
        <w:rPr>
          <w:bCs/>
          <w:color w:val="000000" w:themeColor="text1"/>
          <w:sz w:val="28"/>
          <w:szCs w:val="28"/>
        </w:rPr>
        <w:t xml:space="preserve"> рублей увеличены бюджетные ассигнования за счет средств</w:t>
      </w:r>
      <w:r w:rsidR="00E22E47">
        <w:rPr>
          <w:bCs/>
          <w:color w:val="000000" w:themeColor="text1"/>
          <w:sz w:val="28"/>
          <w:szCs w:val="28"/>
        </w:rPr>
        <w:t xml:space="preserve"> </w:t>
      </w:r>
      <w:r w:rsidR="00710917">
        <w:rPr>
          <w:bCs/>
          <w:color w:val="000000" w:themeColor="text1"/>
          <w:sz w:val="28"/>
          <w:szCs w:val="28"/>
        </w:rPr>
        <w:t>П</w:t>
      </w:r>
      <w:r w:rsidRPr="00074FCA">
        <w:rPr>
          <w:bCs/>
          <w:color w:val="000000" w:themeColor="text1"/>
          <w:sz w:val="28"/>
          <w:szCs w:val="28"/>
        </w:rPr>
        <w:t>риморского</w:t>
      </w:r>
      <w:r w:rsidR="00710917">
        <w:rPr>
          <w:bCs/>
          <w:color w:val="000000" w:themeColor="text1"/>
          <w:sz w:val="28"/>
          <w:szCs w:val="28"/>
        </w:rPr>
        <w:t xml:space="preserve"> </w:t>
      </w:r>
      <w:r w:rsidRPr="00074FCA">
        <w:rPr>
          <w:bCs/>
          <w:color w:val="000000" w:themeColor="text1"/>
          <w:sz w:val="28"/>
          <w:szCs w:val="28"/>
        </w:rPr>
        <w:t>края на реализацию полномочий Российской Федерации на государственную регистрацию актов гражданского состояния за счет средств краевого бюджета</w:t>
      </w:r>
      <w:r w:rsidR="00E22E47">
        <w:rPr>
          <w:bCs/>
          <w:color w:val="000000" w:themeColor="text1"/>
          <w:sz w:val="28"/>
          <w:szCs w:val="28"/>
        </w:rPr>
        <w:t>;</w:t>
      </w:r>
    </w:p>
    <w:p w14:paraId="35EB71A3" w14:textId="28F48171" w:rsidR="00D75B38" w:rsidRDefault="00D75B38" w:rsidP="00CC662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(+) 68 500,00 рублей </w:t>
      </w:r>
      <w:r w:rsidRPr="00074FCA">
        <w:rPr>
          <w:bCs/>
          <w:color w:val="000000" w:themeColor="text1"/>
          <w:sz w:val="28"/>
          <w:szCs w:val="28"/>
        </w:rPr>
        <w:t xml:space="preserve">увеличены бюджетные ассигнования </w:t>
      </w:r>
      <w:r w:rsidRPr="00D75B38">
        <w:rPr>
          <w:bCs/>
          <w:color w:val="000000" w:themeColor="text1"/>
          <w:sz w:val="28"/>
          <w:szCs w:val="28"/>
        </w:rPr>
        <w:t>в связи с необходимостью обучения по программе противодействие кор</w:t>
      </w:r>
      <w:r>
        <w:rPr>
          <w:bCs/>
          <w:color w:val="000000" w:themeColor="text1"/>
          <w:sz w:val="28"/>
          <w:szCs w:val="28"/>
        </w:rPr>
        <w:t>р</w:t>
      </w:r>
      <w:r w:rsidRPr="00D75B38">
        <w:rPr>
          <w:bCs/>
          <w:color w:val="000000" w:themeColor="text1"/>
          <w:sz w:val="28"/>
          <w:szCs w:val="28"/>
        </w:rPr>
        <w:t>упции</w:t>
      </w:r>
      <w:r w:rsidR="003F004A">
        <w:rPr>
          <w:bCs/>
          <w:color w:val="000000" w:themeColor="text1"/>
          <w:sz w:val="28"/>
          <w:szCs w:val="28"/>
        </w:rPr>
        <w:t>;</w:t>
      </w:r>
    </w:p>
    <w:p w14:paraId="0BE811C6" w14:textId="1CB3C82E" w:rsidR="003F004A" w:rsidRDefault="003F004A" w:rsidP="00CC662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(+) 524 358,74 рубля у</w:t>
      </w:r>
      <w:r w:rsidRPr="003F004A">
        <w:rPr>
          <w:bCs/>
          <w:color w:val="000000" w:themeColor="text1"/>
          <w:sz w:val="28"/>
          <w:szCs w:val="28"/>
        </w:rPr>
        <w:t>величен</w:t>
      </w:r>
      <w:r>
        <w:rPr>
          <w:bCs/>
          <w:color w:val="000000" w:themeColor="text1"/>
          <w:sz w:val="28"/>
          <w:szCs w:val="28"/>
        </w:rPr>
        <w:t>ы</w:t>
      </w:r>
      <w:r w:rsidRPr="003F004A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3F004A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 xml:space="preserve">я на </w:t>
      </w:r>
      <w:r w:rsidRPr="003F004A">
        <w:rPr>
          <w:bCs/>
          <w:color w:val="000000" w:themeColor="text1"/>
          <w:sz w:val="28"/>
          <w:szCs w:val="28"/>
        </w:rPr>
        <w:t>индексаци</w:t>
      </w:r>
      <w:r>
        <w:rPr>
          <w:bCs/>
          <w:color w:val="000000" w:themeColor="text1"/>
          <w:sz w:val="28"/>
          <w:szCs w:val="28"/>
        </w:rPr>
        <w:t>ю</w:t>
      </w:r>
      <w:r w:rsidRPr="003F004A">
        <w:rPr>
          <w:bCs/>
          <w:color w:val="000000" w:themeColor="text1"/>
          <w:sz w:val="28"/>
          <w:szCs w:val="28"/>
        </w:rPr>
        <w:t xml:space="preserve"> заработной платы на 10,9% с 01.10.2023 года МКУ "</w:t>
      </w:r>
      <w:r>
        <w:rPr>
          <w:bCs/>
          <w:color w:val="000000" w:themeColor="text1"/>
          <w:sz w:val="28"/>
          <w:szCs w:val="28"/>
        </w:rPr>
        <w:t>Служба обеспечения</w:t>
      </w:r>
      <w:r w:rsidRPr="003F004A">
        <w:rPr>
          <w:bCs/>
          <w:color w:val="000000" w:themeColor="text1"/>
          <w:sz w:val="28"/>
          <w:szCs w:val="28"/>
        </w:rPr>
        <w:t>"</w:t>
      </w:r>
      <w:r>
        <w:rPr>
          <w:bCs/>
          <w:color w:val="000000" w:themeColor="text1"/>
          <w:sz w:val="28"/>
          <w:szCs w:val="28"/>
        </w:rPr>
        <w:t>;</w:t>
      </w:r>
    </w:p>
    <w:p w14:paraId="35A304D8" w14:textId="0187E79B" w:rsidR="003F004A" w:rsidRDefault="003F004A" w:rsidP="003F004A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(+) 200 000,00 рублей у</w:t>
      </w:r>
      <w:r w:rsidRPr="003F004A">
        <w:rPr>
          <w:bCs/>
          <w:color w:val="000000" w:themeColor="text1"/>
          <w:sz w:val="28"/>
          <w:szCs w:val="28"/>
        </w:rPr>
        <w:t>величен</w:t>
      </w:r>
      <w:r>
        <w:rPr>
          <w:bCs/>
          <w:color w:val="000000" w:themeColor="text1"/>
          <w:sz w:val="28"/>
          <w:szCs w:val="28"/>
        </w:rPr>
        <w:t>ы</w:t>
      </w:r>
      <w:r w:rsidRPr="003F004A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3F004A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 xml:space="preserve">я на приобретение </w:t>
      </w:r>
      <w:r w:rsidRPr="003F004A">
        <w:rPr>
          <w:bCs/>
          <w:color w:val="000000" w:themeColor="text1"/>
          <w:sz w:val="28"/>
          <w:szCs w:val="28"/>
        </w:rPr>
        <w:t>ГСМ</w:t>
      </w:r>
      <w:r>
        <w:rPr>
          <w:bCs/>
          <w:color w:val="000000" w:themeColor="text1"/>
          <w:sz w:val="28"/>
          <w:szCs w:val="28"/>
        </w:rPr>
        <w:t xml:space="preserve"> (</w:t>
      </w:r>
      <w:r w:rsidRPr="003F004A">
        <w:rPr>
          <w:bCs/>
          <w:color w:val="000000" w:themeColor="text1"/>
          <w:sz w:val="28"/>
          <w:szCs w:val="28"/>
        </w:rPr>
        <w:t>МКУ "</w:t>
      </w:r>
      <w:r>
        <w:rPr>
          <w:bCs/>
          <w:color w:val="000000" w:themeColor="text1"/>
          <w:sz w:val="28"/>
          <w:szCs w:val="28"/>
        </w:rPr>
        <w:t>Служба обеспечения</w:t>
      </w:r>
      <w:r w:rsidRPr="003F004A">
        <w:rPr>
          <w:bCs/>
          <w:color w:val="000000" w:themeColor="text1"/>
          <w:sz w:val="28"/>
          <w:szCs w:val="28"/>
        </w:rPr>
        <w:t>"</w:t>
      </w:r>
      <w:r>
        <w:rPr>
          <w:bCs/>
          <w:color w:val="000000" w:themeColor="text1"/>
          <w:sz w:val="28"/>
          <w:szCs w:val="28"/>
        </w:rPr>
        <w:t>;</w:t>
      </w:r>
    </w:p>
    <w:p w14:paraId="2F911E17" w14:textId="3340E88B" w:rsidR="003F004A" w:rsidRDefault="003D6C63" w:rsidP="003F004A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(</w:t>
      </w:r>
      <w:r w:rsidR="003F004A">
        <w:rPr>
          <w:bCs/>
          <w:color w:val="000000" w:themeColor="text1"/>
          <w:sz w:val="28"/>
          <w:szCs w:val="28"/>
        </w:rPr>
        <w:t xml:space="preserve">-) 0,23 </w:t>
      </w:r>
      <w:r w:rsidR="00197F01">
        <w:rPr>
          <w:bCs/>
          <w:color w:val="000000" w:themeColor="text1"/>
          <w:sz w:val="28"/>
          <w:szCs w:val="28"/>
        </w:rPr>
        <w:t>копеек</w:t>
      </w:r>
      <w:r w:rsidR="003F004A">
        <w:rPr>
          <w:bCs/>
          <w:color w:val="000000" w:themeColor="text1"/>
          <w:sz w:val="28"/>
          <w:szCs w:val="28"/>
        </w:rPr>
        <w:t xml:space="preserve"> </w:t>
      </w:r>
      <w:r w:rsidR="00294A4E">
        <w:rPr>
          <w:bCs/>
          <w:color w:val="000000" w:themeColor="text1"/>
          <w:sz w:val="28"/>
          <w:szCs w:val="28"/>
        </w:rPr>
        <w:t>уменьше</w:t>
      </w:r>
      <w:r w:rsidR="003F004A">
        <w:rPr>
          <w:bCs/>
          <w:color w:val="000000" w:themeColor="text1"/>
          <w:sz w:val="28"/>
          <w:szCs w:val="28"/>
        </w:rPr>
        <w:t>ны бюджетные ассигнования на р</w:t>
      </w:r>
      <w:r w:rsidR="003F004A" w:rsidRPr="003F004A">
        <w:rPr>
          <w:bCs/>
          <w:color w:val="000000" w:themeColor="text1"/>
          <w:sz w:val="28"/>
          <w:szCs w:val="28"/>
        </w:rPr>
        <w:t>еализаци</w:t>
      </w:r>
      <w:r w:rsidR="003F004A">
        <w:rPr>
          <w:bCs/>
          <w:color w:val="000000" w:themeColor="text1"/>
          <w:sz w:val="28"/>
          <w:szCs w:val="28"/>
        </w:rPr>
        <w:t>ю</w:t>
      </w:r>
      <w:r w:rsidR="003F004A" w:rsidRPr="003F004A">
        <w:rPr>
          <w:bCs/>
          <w:color w:val="000000" w:themeColor="text1"/>
          <w:sz w:val="28"/>
          <w:szCs w:val="28"/>
        </w:rPr>
        <w:t xml:space="preserve"> государственных полномочий органов опеки и попечительства в отношении несовершеннолетних (уточнение вида расходов)</w:t>
      </w:r>
      <w:r w:rsidR="003F004A">
        <w:rPr>
          <w:bCs/>
          <w:color w:val="000000" w:themeColor="text1"/>
          <w:sz w:val="28"/>
          <w:szCs w:val="28"/>
        </w:rPr>
        <w:t>;</w:t>
      </w:r>
    </w:p>
    <w:p w14:paraId="2921950D" w14:textId="4967029A" w:rsidR="003F004A" w:rsidRDefault="003F004A" w:rsidP="003F004A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(+) 418</w:t>
      </w:r>
      <w:r w:rsidR="00197F01">
        <w:rPr>
          <w:bCs/>
          <w:color w:val="000000" w:themeColor="text1"/>
          <w:sz w:val="28"/>
          <w:szCs w:val="28"/>
        </w:rPr>
        <w:t> </w:t>
      </w:r>
      <w:r>
        <w:rPr>
          <w:bCs/>
          <w:color w:val="000000" w:themeColor="text1"/>
          <w:sz w:val="28"/>
          <w:szCs w:val="28"/>
        </w:rPr>
        <w:t>968</w:t>
      </w:r>
      <w:r w:rsidR="00197F01">
        <w:rPr>
          <w:bCs/>
          <w:color w:val="000000" w:themeColor="text1"/>
          <w:sz w:val="28"/>
          <w:szCs w:val="28"/>
        </w:rPr>
        <w:t>,00 рублей у</w:t>
      </w:r>
      <w:r w:rsidR="00197F01" w:rsidRPr="00197F01">
        <w:rPr>
          <w:bCs/>
          <w:color w:val="000000" w:themeColor="text1"/>
          <w:sz w:val="28"/>
          <w:szCs w:val="28"/>
        </w:rPr>
        <w:t>величен</w:t>
      </w:r>
      <w:r w:rsidR="00197F01">
        <w:rPr>
          <w:bCs/>
          <w:color w:val="000000" w:themeColor="text1"/>
          <w:sz w:val="28"/>
          <w:szCs w:val="28"/>
        </w:rPr>
        <w:t>ы</w:t>
      </w:r>
      <w:r w:rsidR="00197F01" w:rsidRPr="00197F01">
        <w:rPr>
          <w:bCs/>
          <w:color w:val="000000" w:themeColor="text1"/>
          <w:sz w:val="28"/>
          <w:szCs w:val="28"/>
        </w:rPr>
        <w:t xml:space="preserve"> бюджетны</w:t>
      </w:r>
      <w:r w:rsidR="00197F01">
        <w:rPr>
          <w:bCs/>
          <w:color w:val="000000" w:themeColor="text1"/>
          <w:sz w:val="28"/>
          <w:szCs w:val="28"/>
        </w:rPr>
        <w:t>е</w:t>
      </w:r>
      <w:r w:rsidR="00197F01" w:rsidRPr="00197F01">
        <w:rPr>
          <w:bCs/>
          <w:color w:val="000000" w:themeColor="text1"/>
          <w:sz w:val="28"/>
          <w:szCs w:val="28"/>
        </w:rPr>
        <w:t xml:space="preserve"> ассигновани</w:t>
      </w:r>
      <w:r w:rsidR="00197F01">
        <w:rPr>
          <w:bCs/>
          <w:color w:val="000000" w:themeColor="text1"/>
          <w:sz w:val="28"/>
          <w:szCs w:val="28"/>
        </w:rPr>
        <w:t>я</w:t>
      </w:r>
      <w:r w:rsidR="00197F01" w:rsidRPr="00197F01">
        <w:rPr>
          <w:bCs/>
          <w:color w:val="000000" w:themeColor="text1"/>
          <w:sz w:val="28"/>
          <w:szCs w:val="28"/>
        </w:rPr>
        <w:t xml:space="preserve"> на приобретение неисключительных прав на использование программных комплексов и сопровождение используемых программных комплексов (обеспечение работы специалистов по бухгалтерскому учету всех органов местного самоуправления и подведомственных учреждений в облачном сервисе 1С:</w:t>
      </w:r>
      <w:r w:rsidR="00197F01">
        <w:rPr>
          <w:bCs/>
          <w:color w:val="000000" w:themeColor="text1"/>
          <w:sz w:val="28"/>
          <w:szCs w:val="28"/>
        </w:rPr>
        <w:t xml:space="preserve"> </w:t>
      </w:r>
      <w:r w:rsidR="00197F01" w:rsidRPr="00197F01">
        <w:rPr>
          <w:bCs/>
          <w:color w:val="000000" w:themeColor="text1"/>
          <w:sz w:val="28"/>
          <w:szCs w:val="28"/>
        </w:rPr>
        <w:t>Предприятие для непосредственного выполнения своих трудовых функций)</w:t>
      </w:r>
      <w:r w:rsidR="00197F01">
        <w:rPr>
          <w:bCs/>
          <w:color w:val="000000" w:themeColor="text1"/>
          <w:sz w:val="28"/>
          <w:szCs w:val="28"/>
        </w:rPr>
        <w:t>;</w:t>
      </w:r>
    </w:p>
    <w:p w14:paraId="4E5EC8DA" w14:textId="73BCE60E" w:rsidR="00197F01" w:rsidRDefault="00197F01" w:rsidP="003F004A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(-</w:t>
      </w:r>
      <w:r w:rsidR="00464EF5">
        <w:rPr>
          <w:bCs/>
          <w:color w:val="000000" w:themeColor="text1"/>
          <w:sz w:val="28"/>
          <w:szCs w:val="28"/>
        </w:rPr>
        <w:t xml:space="preserve">) </w:t>
      </w:r>
      <w:r>
        <w:rPr>
          <w:bCs/>
          <w:color w:val="000000" w:themeColor="text1"/>
          <w:sz w:val="28"/>
          <w:szCs w:val="28"/>
        </w:rPr>
        <w:t>0,83 рубля у</w:t>
      </w:r>
      <w:r w:rsidRPr="00197F01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197F01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197F01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197F01">
        <w:rPr>
          <w:bCs/>
          <w:color w:val="000000" w:themeColor="text1"/>
          <w:sz w:val="28"/>
          <w:szCs w:val="28"/>
        </w:rPr>
        <w:t xml:space="preserve"> на приобретение и сопровождение программного обеспечения МКУ СЕЗ (экономия в результате уточнения НМЦК при заключении контрактов)</w:t>
      </w:r>
      <w:r>
        <w:rPr>
          <w:bCs/>
          <w:color w:val="000000" w:themeColor="text1"/>
          <w:sz w:val="28"/>
          <w:szCs w:val="28"/>
        </w:rPr>
        <w:t>;</w:t>
      </w:r>
    </w:p>
    <w:p w14:paraId="08DA7CE2" w14:textId="66616C62" w:rsidR="003F004A" w:rsidRDefault="00197F01" w:rsidP="00197F01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(-) 14,00 рубля у</w:t>
      </w:r>
      <w:r w:rsidRPr="00197F01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197F01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197F01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197F01">
        <w:rPr>
          <w:bCs/>
          <w:color w:val="000000" w:themeColor="text1"/>
          <w:sz w:val="28"/>
          <w:szCs w:val="28"/>
        </w:rPr>
        <w:t xml:space="preserve"> на приобретение и техническое обслуживание оборудования МКУ СЕЗ (экономия в результате уточнения НМЦК при заключении контрактов)</w:t>
      </w:r>
      <w:r w:rsidR="003D6C63">
        <w:rPr>
          <w:bCs/>
          <w:color w:val="000000" w:themeColor="text1"/>
          <w:sz w:val="28"/>
          <w:szCs w:val="28"/>
        </w:rPr>
        <w:t>;</w:t>
      </w:r>
    </w:p>
    <w:p w14:paraId="5E898106" w14:textId="614FB2FA" w:rsidR="0034373B" w:rsidRPr="00F06C8A" w:rsidRDefault="00294A4E" w:rsidP="0034373B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9</w:t>
      </w:r>
      <w:r w:rsidR="0034373B">
        <w:rPr>
          <w:bCs/>
          <w:color w:val="000000" w:themeColor="text1"/>
          <w:sz w:val="28"/>
          <w:szCs w:val="28"/>
        </w:rPr>
        <w:t xml:space="preserve">) </w:t>
      </w:r>
      <w:r w:rsidR="0034373B" w:rsidRPr="00F06C8A">
        <w:rPr>
          <w:bCs/>
          <w:color w:val="000000" w:themeColor="text1"/>
          <w:sz w:val="28"/>
          <w:szCs w:val="28"/>
        </w:rPr>
        <w:t xml:space="preserve">увеличены бюджетные ассигнования </w:t>
      </w:r>
      <w:r w:rsidR="0034373B" w:rsidRPr="00F06C8A">
        <w:rPr>
          <w:color w:val="000000" w:themeColor="text1"/>
          <w:sz w:val="28"/>
          <w:szCs w:val="28"/>
        </w:rPr>
        <w:t xml:space="preserve">на реализацию </w:t>
      </w:r>
      <w:r w:rsidR="0034373B" w:rsidRPr="00F06C8A">
        <w:rPr>
          <w:b/>
          <w:bCs/>
          <w:i/>
          <w:iCs/>
          <w:color w:val="000000" w:themeColor="text1"/>
          <w:sz w:val="28"/>
          <w:szCs w:val="28"/>
        </w:rPr>
        <w:t>непрограммных мероприятий</w:t>
      </w:r>
      <w:r w:rsidR="0034373B" w:rsidRPr="00F06C8A">
        <w:rPr>
          <w:bCs/>
          <w:color w:val="000000" w:themeColor="text1"/>
          <w:sz w:val="28"/>
          <w:szCs w:val="28"/>
        </w:rPr>
        <w:t xml:space="preserve"> в сумме </w:t>
      </w:r>
      <w:r w:rsidR="004439AA">
        <w:rPr>
          <w:bCs/>
          <w:color w:val="000000" w:themeColor="text1"/>
          <w:sz w:val="28"/>
          <w:szCs w:val="28"/>
        </w:rPr>
        <w:t>786 269,74</w:t>
      </w:r>
      <w:r w:rsidR="0034373B" w:rsidRPr="003D6C63">
        <w:rPr>
          <w:bCs/>
          <w:color w:val="000000" w:themeColor="text1"/>
          <w:sz w:val="28"/>
          <w:szCs w:val="28"/>
        </w:rPr>
        <w:t xml:space="preserve"> </w:t>
      </w:r>
      <w:r w:rsidR="0034373B" w:rsidRPr="00F06C8A">
        <w:rPr>
          <w:bCs/>
          <w:color w:val="000000" w:themeColor="text1"/>
          <w:sz w:val="28"/>
          <w:szCs w:val="28"/>
        </w:rPr>
        <w:t>рубля на 2023 год, в том числе:</w:t>
      </w:r>
    </w:p>
    <w:p w14:paraId="7614D4FE" w14:textId="77777777" w:rsidR="009110DA" w:rsidRDefault="003166AF" w:rsidP="003166A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(+/-) 853 965,55 рублей п</w:t>
      </w:r>
      <w:r w:rsidRPr="001313AD">
        <w:rPr>
          <w:bCs/>
          <w:color w:val="000000" w:themeColor="text1"/>
          <w:sz w:val="28"/>
          <w:szCs w:val="28"/>
        </w:rPr>
        <w:t>ерераспределен</w:t>
      </w:r>
      <w:r w:rsidR="00A9555B">
        <w:rPr>
          <w:bCs/>
          <w:color w:val="000000" w:themeColor="text1"/>
          <w:sz w:val="28"/>
          <w:szCs w:val="28"/>
        </w:rPr>
        <w:t>ы бюджетные ассигнования</w:t>
      </w:r>
    </w:p>
    <w:p w14:paraId="15EEE889" w14:textId="0A7586CB" w:rsidR="003166AF" w:rsidRDefault="00294A4E" w:rsidP="009110DA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 xml:space="preserve">экономия по </w:t>
      </w:r>
      <w:r w:rsidR="003166AF" w:rsidRPr="001313AD">
        <w:rPr>
          <w:bCs/>
          <w:color w:val="000000" w:themeColor="text1"/>
          <w:sz w:val="28"/>
          <w:szCs w:val="28"/>
        </w:rPr>
        <w:t>фонд</w:t>
      </w:r>
      <w:r>
        <w:rPr>
          <w:bCs/>
          <w:color w:val="000000" w:themeColor="text1"/>
          <w:sz w:val="28"/>
          <w:szCs w:val="28"/>
        </w:rPr>
        <w:t>у</w:t>
      </w:r>
      <w:r w:rsidR="003166AF" w:rsidRPr="001313AD">
        <w:rPr>
          <w:bCs/>
          <w:color w:val="000000" w:themeColor="text1"/>
          <w:sz w:val="28"/>
          <w:szCs w:val="28"/>
        </w:rPr>
        <w:t xml:space="preserve"> оплаты труда</w:t>
      </w:r>
      <w:r w:rsidR="003166AF">
        <w:rPr>
          <w:bCs/>
          <w:color w:val="000000" w:themeColor="text1"/>
          <w:sz w:val="28"/>
          <w:szCs w:val="28"/>
        </w:rPr>
        <w:t xml:space="preserve"> главы </w:t>
      </w:r>
      <w:r w:rsidR="00A9555B">
        <w:rPr>
          <w:bCs/>
          <w:color w:val="000000" w:themeColor="text1"/>
          <w:sz w:val="28"/>
          <w:szCs w:val="28"/>
        </w:rPr>
        <w:t>на администрацию</w:t>
      </w:r>
      <w:r>
        <w:rPr>
          <w:bCs/>
          <w:color w:val="000000" w:themeColor="text1"/>
          <w:sz w:val="28"/>
          <w:szCs w:val="28"/>
        </w:rPr>
        <w:t xml:space="preserve"> на денежное содержание муниципальных служащих в связи с индексацией</w:t>
      </w:r>
      <w:r w:rsidR="003166AF" w:rsidRPr="003166AF">
        <w:rPr>
          <w:bCs/>
          <w:color w:val="000000" w:themeColor="text1"/>
          <w:sz w:val="28"/>
          <w:szCs w:val="28"/>
        </w:rPr>
        <w:t>;</w:t>
      </w:r>
    </w:p>
    <w:p w14:paraId="25ACE19A" w14:textId="4C5AE905" w:rsidR="003D6C63" w:rsidRDefault="003D6C63" w:rsidP="00C41050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</w:t>
      </w:r>
      <w:r w:rsidR="00CD2EF7">
        <w:rPr>
          <w:bCs/>
          <w:color w:val="000000" w:themeColor="text1"/>
          <w:sz w:val="28"/>
          <w:szCs w:val="28"/>
        </w:rPr>
        <w:t>-</w:t>
      </w:r>
      <w:r>
        <w:rPr>
          <w:bCs/>
          <w:color w:val="000000" w:themeColor="text1"/>
          <w:sz w:val="28"/>
          <w:szCs w:val="28"/>
        </w:rPr>
        <w:t xml:space="preserve">) </w:t>
      </w:r>
      <w:r w:rsidR="00CD2EF7">
        <w:rPr>
          <w:bCs/>
          <w:color w:val="000000" w:themeColor="text1"/>
          <w:sz w:val="28"/>
          <w:szCs w:val="28"/>
        </w:rPr>
        <w:t>68 500 рублей уменьшены</w:t>
      </w:r>
      <w:r w:rsidR="00CD2EF7" w:rsidRPr="00CD2EF7">
        <w:rPr>
          <w:bCs/>
          <w:color w:val="000000" w:themeColor="text1"/>
          <w:sz w:val="28"/>
          <w:szCs w:val="28"/>
        </w:rPr>
        <w:t xml:space="preserve"> бюджетны</w:t>
      </w:r>
      <w:r w:rsidR="00CD2EF7">
        <w:rPr>
          <w:bCs/>
          <w:color w:val="000000" w:themeColor="text1"/>
          <w:sz w:val="28"/>
          <w:szCs w:val="28"/>
        </w:rPr>
        <w:t>е</w:t>
      </w:r>
      <w:r w:rsidR="00CD2EF7" w:rsidRPr="00CD2EF7">
        <w:rPr>
          <w:bCs/>
          <w:color w:val="000000" w:themeColor="text1"/>
          <w:sz w:val="28"/>
          <w:szCs w:val="28"/>
        </w:rPr>
        <w:t xml:space="preserve"> ас</w:t>
      </w:r>
      <w:r w:rsidR="00CD2EF7">
        <w:rPr>
          <w:bCs/>
          <w:color w:val="000000" w:themeColor="text1"/>
          <w:sz w:val="28"/>
          <w:szCs w:val="28"/>
        </w:rPr>
        <w:t>с</w:t>
      </w:r>
      <w:r w:rsidR="00CD2EF7" w:rsidRPr="00CD2EF7">
        <w:rPr>
          <w:bCs/>
          <w:color w:val="000000" w:themeColor="text1"/>
          <w:sz w:val="28"/>
          <w:szCs w:val="28"/>
        </w:rPr>
        <w:t>игновани</w:t>
      </w:r>
      <w:r w:rsidR="00CD2EF7">
        <w:rPr>
          <w:bCs/>
          <w:color w:val="000000" w:themeColor="text1"/>
          <w:sz w:val="28"/>
          <w:szCs w:val="28"/>
        </w:rPr>
        <w:t xml:space="preserve">я </w:t>
      </w:r>
      <w:r w:rsidR="00294A4E">
        <w:rPr>
          <w:bCs/>
          <w:color w:val="000000" w:themeColor="text1"/>
          <w:sz w:val="28"/>
          <w:szCs w:val="28"/>
        </w:rPr>
        <w:t xml:space="preserve">на представительские расходы </w:t>
      </w:r>
      <w:r w:rsidR="00CD2EF7" w:rsidRPr="00CD2EF7">
        <w:rPr>
          <w:bCs/>
          <w:color w:val="000000" w:themeColor="text1"/>
          <w:sz w:val="28"/>
          <w:szCs w:val="28"/>
        </w:rPr>
        <w:t>в связи</w:t>
      </w:r>
      <w:r w:rsidR="00CD2EF7">
        <w:rPr>
          <w:bCs/>
          <w:color w:val="000000" w:themeColor="text1"/>
          <w:sz w:val="28"/>
          <w:szCs w:val="28"/>
        </w:rPr>
        <w:t xml:space="preserve"> </w:t>
      </w:r>
      <w:r w:rsidR="00CD2EF7" w:rsidRPr="00CD2EF7">
        <w:rPr>
          <w:bCs/>
          <w:color w:val="000000" w:themeColor="text1"/>
          <w:sz w:val="28"/>
          <w:szCs w:val="28"/>
        </w:rPr>
        <w:t xml:space="preserve">с </w:t>
      </w:r>
      <w:r w:rsidR="00CD2EF7">
        <w:rPr>
          <w:bCs/>
          <w:color w:val="000000" w:themeColor="text1"/>
          <w:sz w:val="28"/>
          <w:szCs w:val="28"/>
        </w:rPr>
        <w:t>не</w:t>
      </w:r>
      <w:r w:rsidR="00CD2EF7" w:rsidRPr="00CD2EF7">
        <w:rPr>
          <w:bCs/>
          <w:color w:val="000000" w:themeColor="text1"/>
          <w:sz w:val="28"/>
          <w:szCs w:val="28"/>
        </w:rPr>
        <w:t>обходимостью обучения по программе противодействие кор</w:t>
      </w:r>
      <w:r w:rsidR="00CD2EF7">
        <w:rPr>
          <w:bCs/>
          <w:color w:val="000000" w:themeColor="text1"/>
          <w:sz w:val="28"/>
          <w:szCs w:val="28"/>
        </w:rPr>
        <w:t>р</w:t>
      </w:r>
      <w:r w:rsidR="00CD2EF7" w:rsidRPr="00CD2EF7">
        <w:rPr>
          <w:bCs/>
          <w:color w:val="000000" w:themeColor="text1"/>
          <w:sz w:val="28"/>
          <w:szCs w:val="28"/>
        </w:rPr>
        <w:t>упции</w:t>
      </w:r>
      <w:r w:rsidR="00294A4E">
        <w:rPr>
          <w:bCs/>
          <w:color w:val="000000" w:themeColor="text1"/>
          <w:sz w:val="28"/>
          <w:szCs w:val="28"/>
        </w:rPr>
        <w:t xml:space="preserve"> и охране труда</w:t>
      </w:r>
      <w:r w:rsidR="00CD2EF7">
        <w:rPr>
          <w:bCs/>
          <w:color w:val="000000" w:themeColor="text1"/>
          <w:sz w:val="28"/>
          <w:szCs w:val="28"/>
        </w:rPr>
        <w:t>;</w:t>
      </w:r>
    </w:p>
    <w:p w14:paraId="378E72A6" w14:textId="7C1A92A3" w:rsidR="00CD2EF7" w:rsidRDefault="00CD2EF7" w:rsidP="00C41050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(+) 16 347,96 рублей у</w:t>
      </w:r>
      <w:r w:rsidRPr="00CD2EF7">
        <w:rPr>
          <w:bCs/>
          <w:color w:val="000000" w:themeColor="text1"/>
          <w:sz w:val="28"/>
          <w:szCs w:val="28"/>
        </w:rPr>
        <w:t>величен</w:t>
      </w:r>
      <w:r>
        <w:rPr>
          <w:bCs/>
          <w:color w:val="000000" w:themeColor="text1"/>
          <w:sz w:val="28"/>
          <w:szCs w:val="28"/>
        </w:rPr>
        <w:t>ы</w:t>
      </w:r>
      <w:r w:rsidRPr="00CD2EF7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CD2EF7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CD2EF7">
        <w:rPr>
          <w:bCs/>
          <w:color w:val="000000" w:themeColor="text1"/>
          <w:sz w:val="28"/>
          <w:szCs w:val="28"/>
        </w:rPr>
        <w:t xml:space="preserve"> на оплату взносов в Совет муниципальных образований Приморского края</w:t>
      </w:r>
      <w:r>
        <w:rPr>
          <w:bCs/>
          <w:color w:val="000000" w:themeColor="text1"/>
          <w:sz w:val="28"/>
          <w:szCs w:val="28"/>
        </w:rPr>
        <w:t>;</w:t>
      </w:r>
    </w:p>
    <w:p w14:paraId="1344941F" w14:textId="33748182" w:rsidR="003166AF" w:rsidRDefault="003166AF" w:rsidP="003166A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(-) 89 682,00 рубля у</w:t>
      </w:r>
      <w:r w:rsidRPr="001313AD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1313AD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1313AD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1313AD">
        <w:rPr>
          <w:bCs/>
          <w:color w:val="000000" w:themeColor="text1"/>
          <w:sz w:val="28"/>
          <w:szCs w:val="28"/>
        </w:rPr>
        <w:t xml:space="preserve"> на налог на имущество</w:t>
      </w:r>
      <w:r>
        <w:rPr>
          <w:bCs/>
          <w:color w:val="000000" w:themeColor="text1"/>
          <w:sz w:val="28"/>
          <w:szCs w:val="28"/>
        </w:rPr>
        <w:t>;</w:t>
      </w:r>
    </w:p>
    <w:p w14:paraId="34822F3A" w14:textId="4E25C658" w:rsidR="003166AF" w:rsidRDefault="003166AF" w:rsidP="003166A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(-) 260 371,11 рубль у</w:t>
      </w:r>
      <w:r w:rsidRPr="00504605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504605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504605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504605">
        <w:rPr>
          <w:bCs/>
          <w:color w:val="000000" w:themeColor="text1"/>
          <w:sz w:val="28"/>
          <w:szCs w:val="28"/>
        </w:rPr>
        <w:t xml:space="preserve"> </w:t>
      </w:r>
      <w:r w:rsidR="00294A4E">
        <w:rPr>
          <w:bCs/>
          <w:color w:val="000000" w:themeColor="text1"/>
          <w:sz w:val="28"/>
          <w:szCs w:val="28"/>
        </w:rPr>
        <w:t xml:space="preserve">на доплаты к пенсиям </w:t>
      </w:r>
      <w:r w:rsidRPr="00504605">
        <w:rPr>
          <w:bCs/>
          <w:color w:val="000000" w:themeColor="text1"/>
          <w:sz w:val="28"/>
          <w:szCs w:val="28"/>
        </w:rPr>
        <w:t>в связи с индексацией страховой части пенсии</w:t>
      </w:r>
      <w:r>
        <w:rPr>
          <w:bCs/>
          <w:color w:val="000000" w:themeColor="text1"/>
          <w:sz w:val="28"/>
          <w:szCs w:val="28"/>
        </w:rPr>
        <w:t>;</w:t>
      </w:r>
    </w:p>
    <w:p w14:paraId="0977A734" w14:textId="77777777" w:rsidR="003166AF" w:rsidRDefault="003166AF" w:rsidP="003166A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(+) 485 443,96 рублей у</w:t>
      </w:r>
      <w:r w:rsidRPr="00504605">
        <w:rPr>
          <w:bCs/>
          <w:color w:val="000000" w:themeColor="text1"/>
          <w:sz w:val="28"/>
          <w:szCs w:val="28"/>
        </w:rPr>
        <w:t>величен</w:t>
      </w:r>
      <w:r>
        <w:rPr>
          <w:bCs/>
          <w:color w:val="000000" w:themeColor="text1"/>
          <w:sz w:val="28"/>
          <w:szCs w:val="28"/>
        </w:rPr>
        <w:t>ы</w:t>
      </w:r>
      <w:r w:rsidRPr="00504605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504605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504605">
        <w:rPr>
          <w:bCs/>
          <w:color w:val="000000" w:themeColor="text1"/>
          <w:sz w:val="28"/>
          <w:szCs w:val="28"/>
        </w:rPr>
        <w:t xml:space="preserve"> на исполнение решения Арбитражного суда по делу № А51-1603/2022 по иску КГУП "Примтепло" по оплате задолженности по отпуску теплоэнергии на объект "Детский сад на 280 мест по ул. Гагарина"</w:t>
      </w:r>
      <w:r>
        <w:rPr>
          <w:bCs/>
          <w:color w:val="000000" w:themeColor="text1"/>
          <w:sz w:val="28"/>
          <w:szCs w:val="28"/>
        </w:rPr>
        <w:t>;</w:t>
      </w:r>
    </w:p>
    <w:p w14:paraId="4E562E76" w14:textId="77777777" w:rsidR="003166AF" w:rsidRDefault="003166AF" w:rsidP="003166A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(+) 87 856,27 рублей у</w:t>
      </w:r>
      <w:r w:rsidRPr="00504605">
        <w:rPr>
          <w:bCs/>
          <w:color w:val="000000" w:themeColor="text1"/>
          <w:sz w:val="28"/>
          <w:szCs w:val="28"/>
        </w:rPr>
        <w:t>величен</w:t>
      </w:r>
      <w:r>
        <w:rPr>
          <w:bCs/>
          <w:color w:val="000000" w:themeColor="text1"/>
          <w:sz w:val="28"/>
          <w:szCs w:val="28"/>
        </w:rPr>
        <w:t>ы</w:t>
      </w:r>
      <w:r w:rsidRPr="00504605">
        <w:rPr>
          <w:bCs/>
          <w:color w:val="000000" w:themeColor="text1"/>
          <w:sz w:val="28"/>
          <w:szCs w:val="28"/>
        </w:rPr>
        <w:t xml:space="preserve"> бюджетных ассигнований на исполнение решения Арбитражного суда по делу № А51-1603/2022 по иску КГУП "Примтепло" по оплате гос</w:t>
      </w:r>
      <w:r>
        <w:rPr>
          <w:bCs/>
          <w:color w:val="000000" w:themeColor="text1"/>
          <w:sz w:val="28"/>
          <w:szCs w:val="28"/>
        </w:rPr>
        <w:t xml:space="preserve">ударственной </w:t>
      </w:r>
      <w:r w:rsidRPr="00504605">
        <w:rPr>
          <w:bCs/>
          <w:color w:val="000000" w:themeColor="text1"/>
          <w:sz w:val="28"/>
          <w:szCs w:val="28"/>
        </w:rPr>
        <w:t>пошлины, пени, а также на оплату транспортного налога</w:t>
      </w:r>
      <w:r>
        <w:rPr>
          <w:bCs/>
          <w:color w:val="000000" w:themeColor="text1"/>
          <w:sz w:val="28"/>
          <w:szCs w:val="28"/>
        </w:rPr>
        <w:t>;</w:t>
      </w:r>
    </w:p>
    <w:p w14:paraId="420244C3" w14:textId="5C8EA9F1" w:rsidR="003F6958" w:rsidRDefault="003F6958" w:rsidP="003166A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(+) 615 174,66 рублей </w:t>
      </w:r>
      <w:bookmarkStart w:id="9" w:name="_Hlk150517303"/>
      <w:r>
        <w:rPr>
          <w:bCs/>
          <w:color w:val="000000" w:themeColor="text1"/>
          <w:sz w:val="28"/>
          <w:szCs w:val="28"/>
        </w:rPr>
        <w:t>у</w:t>
      </w:r>
      <w:r w:rsidRPr="003F6958">
        <w:rPr>
          <w:bCs/>
          <w:color w:val="000000" w:themeColor="text1"/>
          <w:sz w:val="28"/>
          <w:szCs w:val="28"/>
        </w:rPr>
        <w:t>величен</w:t>
      </w:r>
      <w:r>
        <w:rPr>
          <w:bCs/>
          <w:color w:val="000000" w:themeColor="text1"/>
          <w:sz w:val="28"/>
          <w:szCs w:val="28"/>
        </w:rPr>
        <w:t>ы бюджетные ассигнования</w:t>
      </w:r>
      <w:r w:rsidRPr="003F6958">
        <w:rPr>
          <w:bCs/>
          <w:color w:val="000000" w:themeColor="text1"/>
          <w:sz w:val="28"/>
          <w:szCs w:val="28"/>
        </w:rPr>
        <w:t xml:space="preserve"> </w:t>
      </w:r>
      <w:bookmarkEnd w:id="9"/>
      <w:r w:rsidRPr="003F6958">
        <w:rPr>
          <w:bCs/>
          <w:color w:val="000000" w:themeColor="text1"/>
          <w:sz w:val="28"/>
          <w:szCs w:val="28"/>
        </w:rPr>
        <w:t>за счет средств субвенции на социальную поддержку детей, оставшихся без попечения родителей, и лиц, принявших на воспитание в семью детей, оставшихся без попечения родителей</w:t>
      </w:r>
      <w:r>
        <w:rPr>
          <w:bCs/>
          <w:color w:val="000000" w:themeColor="text1"/>
          <w:sz w:val="28"/>
          <w:szCs w:val="28"/>
        </w:rPr>
        <w:t>;</w:t>
      </w:r>
    </w:p>
    <w:p w14:paraId="3A85047E" w14:textId="18891867" w:rsidR="00C41050" w:rsidRDefault="00C41050" w:rsidP="00C41050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</w:t>
      </w:r>
      <w:r w:rsidR="000240C3">
        <w:rPr>
          <w:bCs/>
          <w:color w:val="000000" w:themeColor="text1"/>
          <w:sz w:val="28"/>
          <w:szCs w:val="28"/>
        </w:rPr>
        <w:t>-/</w:t>
      </w:r>
      <w:r>
        <w:rPr>
          <w:bCs/>
          <w:color w:val="000000" w:themeColor="text1"/>
          <w:sz w:val="28"/>
          <w:szCs w:val="28"/>
        </w:rPr>
        <w:t>+) 456 314,02 рубля</w:t>
      </w:r>
      <w:r w:rsidR="006066D7">
        <w:rPr>
          <w:bCs/>
          <w:color w:val="000000" w:themeColor="text1"/>
          <w:sz w:val="28"/>
          <w:szCs w:val="28"/>
        </w:rPr>
        <w:t xml:space="preserve"> </w:t>
      </w:r>
      <w:r w:rsidR="000240C3" w:rsidRPr="000240C3">
        <w:rPr>
          <w:bCs/>
          <w:color w:val="000000" w:themeColor="text1"/>
          <w:sz w:val="28"/>
          <w:szCs w:val="28"/>
        </w:rPr>
        <w:t xml:space="preserve">увеличены бюджетные ассигнования </w:t>
      </w:r>
      <w:r w:rsidRPr="00F06C8A">
        <w:rPr>
          <w:bCs/>
          <w:color w:val="000000" w:themeColor="text1"/>
          <w:sz w:val="28"/>
          <w:szCs w:val="28"/>
        </w:rPr>
        <w:t>на пр</w:t>
      </w:r>
      <w:r>
        <w:rPr>
          <w:bCs/>
          <w:color w:val="000000" w:themeColor="text1"/>
          <w:sz w:val="28"/>
          <w:szCs w:val="28"/>
        </w:rPr>
        <w:t>о</w:t>
      </w:r>
      <w:r w:rsidRPr="00F06C8A">
        <w:rPr>
          <w:bCs/>
          <w:color w:val="000000" w:themeColor="text1"/>
          <w:sz w:val="28"/>
          <w:szCs w:val="28"/>
        </w:rPr>
        <w:t>ведение работ по закрытию проемов метал</w:t>
      </w:r>
      <w:r>
        <w:rPr>
          <w:bCs/>
          <w:color w:val="000000" w:themeColor="text1"/>
          <w:sz w:val="28"/>
          <w:szCs w:val="28"/>
        </w:rPr>
        <w:t>л</w:t>
      </w:r>
      <w:r w:rsidRPr="00F06C8A">
        <w:rPr>
          <w:bCs/>
          <w:color w:val="000000" w:themeColor="text1"/>
          <w:sz w:val="28"/>
          <w:szCs w:val="28"/>
        </w:rPr>
        <w:t>ическими сетками по ул. Ленина, дом 28</w:t>
      </w:r>
      <w:r w:rsidR="000240C3">
        <w:rPr>
          <w:bCs/>
          <w:color w:val="000000" w:themeColor="text1"/>
          <w:sz w:val="28"/>
          <w:szCs w:val="28"/>
        </w:rPr>
        <w:t xml:space="preserve"> (за счет средств резервного фонда)</w:t>
      </w:r>
      <w:r>
        <w:rPr>
          <w:bCs/>
          <w:color w:val="000000" w:themeColor="text1"/>
          <w:sz w:val="28"/>
          <w:szCs w:val="28"/>
        </w:rPr>
        <w:t>;</w:t>
      </w:r>
    </w:p>
    <w:p w14:paraId="1C0A2739" w14:textId="06D49214" w:rsidR="00C41050" w:rsidRDefault="00C41050" w:rsidP="00C41050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</w:t>
      </w:r>
      <w:r w:rsidR="000240C3">
        <w:rPr>
          <w:bCs/>
          <w:color w:val="000000" w:themeColor="text1"/>
          <w:sz w:val="28"/>
          <w:szCs w:val="28"/>
        </w:rPr>
        <w:t>-/</w:t>
      </w:r>
      <w:r>
        <w:rPr>
          <w:bCs/>
          <w:color w:val="000000" w:themeColor="text1"/>
          <w:sz w:val="28"/>
          <w:szCs w:val="28"/>
        </w:rPr>
        <w:t xml:space="preserve">+) </w:t>
      </w:r>
      <w:r w:rsidR="006066D7">
        <w:rPr>
          <w:bCs/>
          <w:color w:val="000000" w:themeColor="text1"/>
          <w:sz w:val="28"/>
          <w:szCs w:val="28"/>
        </w:rPr>
        <w:t>900</w:t>
      </w:r>
      <w:r>
        <w:rPr>
          <w:bCs/>
          <w:color w:val="000000" w:themeColor="text1"/>
          <w:sz w:val="28"/>
          <w:szCs w:val="28"/>
        </w:rPr>
        <w:t xml:space="preserve"> 000,00 </w:t>
      </w:r>
      <w:r w:rsidRPr="000240C3">
        <w:rPr>
          <w:bCs/>
          <w:color w:val="000000" w:themeColor="text1"/>
          <w:sz w:val="28"/>
          <w:szCs w:val="28"/>
        </w:rPr>
        <w:t>рублей</w:t>
      </w:r>
      <w:r w:rsidRPr="000240C3">
        <w:rPr>
          <w:sz w:val="28"/>
          <w:szCs w:val="28"/>
        </w:rPr>
        <w:t xml:space="preserve"> </w:t>
      </w:r>
      <w:r w:rsidR="000240C3" w:rsidRPr="000240C3">
        <w:rPr>
          <w:sz w:val="28"/>
          <w:szCs w:val="28"/>
        </w:rPr>
        <w:t>увеличены бюджетные ассигнования</w:t>
      </w:r>
      <w:r w:rsidR="000240C3" w:rsidRPr="000240C3">
        <w:t xml:space="preserve"> </w:t>
      </w:r>
      <w:r w:rsidRPr="00F06C8A">
        <w:rPr>
          <w:bCs/>
          <w:color w:val="000000" w:themeColor="text1"/>
          <w:sz w:val="28"/>
          <w:szCs w:val="28"/>
        </w:rPr>
        <w:t>на материальную помощь семьям погибших в СВО</w:t>
      </w:r>
      <w:r w:rsidR="000240C3">
        <w:rPr>
          <w:bCs/>
          <w:color w:val="000000" w:themeColor="text1"/>
          <w:sz w:val="28"/>
          <w:szCs w:val="28"/>
        </w:rPr>
        <w:t xml:space="preserve"> </w:t>
      </w:r>
      <w:bookmarkStart w:id="10" w:name="_Hlk150517417"/>
      <w:r w:rsidR="000240C3">
        <w:rPr>
          <w:bCs/>
          <w:color w:val="000000" w:themeColor="text1"/>
          <w:sz w:val="28"/>
          <w:szCs w:val="28"/>
        </w:rPr>
        <w:t>(за счет средств резервного фонда)</w:t>
      </w:r>
      <w:bookmarkEnd w:id="10"/>
      <w:r>
        <w:rPr>
          <w:bCs/>
          <w:color w:val="000000" w:themeColor="text1"/>
          <w:sz w:val="28"/>
          <w:szCs w:val="28"/>
        </w:rPr>
        <w:t>;</w:t>
      </w:r>
    </w:p>
    <w:p w14:paraId="4C8F7A31" w14:textId="7F80B09D" w:rsidR="00C41050" w:rsidRDefault="00C41050" w:rsidP="00C41050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</w:t>
      </w:r>
      <w:r w:rsidR="000240C3">
        <w:rPr>
          <w:bCs/>
          <w:color w:val="000000" w:themeColor="text1"/>
          <w:sz w:val="28"/>
          <w:szCs w:val="28"/>
        </w:rPr>
        <w:t>-/</w:t>
      </w:r>
      <w:r>
        <w:rPr>
          <w:bCs/>
          <w:color w:val="000000" w:themeColor="text1"/>
          <w:sz w:val="28"/>
          <w:szCs w:val="28"/>
        </w:rPr>
        <w:t>+) 2</w:t>
      </w:r>
      <w:r w:rsidR="006066D7">
        <w:rPr>
          <w:bCs/>
          <w:color w:val="000000" w:themeColor="text1"/>
          <w:sz w:val="28"/>
          <w:szCs w:val="28"/>
        </w:rPr>
        <w:t>98</w:t>
      </w:r>
      <w:r w:rsidR="003166AF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970,00 рублей </w:t>
      </w:r>
      <w:r w:rsidR="000240C3" w:rsidRPr="000240C3">
        <w:rPr>
          <w:bCs/>
          <w:color w:val="000000" w:themeColor="text1"/>
          <w:sz w:val="28"/>
          <w:szCs w:val="28"/>
        </w:rPr>
        <w:t xml:space="preserve">увеличены бюджетные ассигнования </w:t>
      </w:r>
      <w:r w:rsidRPr="00F06C8A">
        <w:rPr>
          <w:bCs/>
          <w:color w:val="000000" w:themeColor="text1"/>
          <w:sz w:val="28"/>
          <w:szCs w:val="28"/>
        </w:rPr>
        <w:t xml:space="preserve">для </w:t>
      </w:r>
      <w:r w:rsidRPr="00F06C8A">
        <w:rPr>
          <w:bCs/>
          <w:color w:val="000000" w:themeColor="text1"/>
          <w:sz w:val="28"/>
          <w:szCs w:val="28"/>
        </w:rPr>
        <w:lastRenderedPageBreak/>
        <w:t>проведения р</w:t>
      </w:r>
      <w:r>
        <w:rPr>
          <w:bCs/>
          <w:color w:val="000000" w:themeColor="text1"/>
          <w:sz w:val="28"/>
          <w:szCs w:val="28"/>
        </w:rPr>
        <w:t>е</w:t>
      </w:r>
      <w:r w:rsidRPr="00F06C8A">
        <w:rPr>
          <w:bCs/>
          <w:color w:val="000000" w:themeColor="text1"/>
          <w:sz w:val="28"/>
          <w:szCs w:val="28"/>
        </w:rPr>
        <w:t>монтных работ по прочистке ливневой сточной канализации</w:t>
      </w:r>
      <w:r w:rsidR="000240C3">
        <w:rPr>
          <w:bCs/>
          <w:color w:val="000000" w:themeColor="text1"/>
          <w:sz w:val="28"/>
          <w:szCs w:val="28"/>
        </w:rPr>
        <w:t xml:space="preserve"> </w:t>
      </w:r>
      <w:r w:rsidR="000240C3" w:rsidRPr="000240C3">
        <w:rPr>
          <w:bCs/>
          <w:color w:val="000000" w:themeColor="text1"/>
          <w:sz w:val="28"/>
          <w:szCs w:val="28"/>
        </w:rPr>
        <w:t>(за счет средств резервного фонда)</w:t>
      </w:r>
      <w:r>
        <w:rPr>
          <w:bCs/>
          <w:color w:val="000000" w:themeColor="text1"/>
          <w:sz w:val="28"/>
          <w:szCs w:val="28"/>
        </w:rPr>
        <w:t>;</w:t>
      </w:r>
    </w:p>
    <w:p w14:paraId="66C210E7" w14:textId="510614D7" w:rsidR="00C41050" w:rsidRPr="00C41050" w:rsidRDefault="00C41050" w:rsidP="00C41050">
      <w:pPr>
        <w:widowControl w:val="0"/>
        <w:spacing w:line="374" w:lineRule="auto"/>
        <w:ind w:firstLine="709"/>
        <w:jc w:val="both"/>
        <w:rPr>
          <w:bCs/>
          <w:color w:val="FF0000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</w:t>
      </w:r>
      <w:r w:rsidR="000240C3">
        <w:rPr>
          <w:bCs/>
          <w:color w:val="000000" w:themeColor="text1"/>
          <w:sz w:val="28"/>
          <w:szCs w:val="28"/>
        </w:rPr>
        <w:t>-/</w:t>
      </w:r>
      <w:r>
        <w:rPr>
          <w:bCs/>
          <w:color w:val="000000" w:themeColor="text1"/>
          <w:sz w:val="28"/>
          <w:szCs w:val="28"/>
        </w:rPr>
        <w:t xml:space="preserve">+) 2 </w:t>
      </w:r>
      <w:r w:rsidR="006066D7">
        <w:rPr>
          <w:bCs/>
          <w:color w:val="000000" w:themeColor="text1"/>
          <w:sz w:val="28"/>
          <w:szCs w:val="28"/>
        </w:rPr>
        <w:t>625</w:t>
      </w:r>
      <w:r>
        <w:rPr>
          <w:bCs/>
          <w:color w:val="000000" w:themeColor="text1"/>
          <w:sz w:val="28"/>
          <w:szCs w:val="28"/>
        </w:rPr>
        <w:t xml:space="preserve"> 000,00 рублей</w:t>
      </w:r>
      <w:r w:rsidRPr="00750374">
        <w:t xml:space="preserve"> </w:t>
      </w:r>
      <w:r w:rsidR="000240C3" w:rsidRPr="000240C3">
        <w:rPr>
          <w:sz w:val="28"/>
          <w:szCs w:val="28"/>
        </w:rPr>
        <w:t>увеличены бюджетные ассигнования</w:t>
      </w:r>
      <w:r w:rsidR="000240C3" w:rsidRPr="000240C3">
        <w:t xml:space="preserve"> </w:t>
      </w:r>
      <w:r w:rsidRPr="00750374">
        <w:rPr>
          <w:bCs/>
          <w:color w:val="000000" w:themeColor="text1"/>
          <w:sz w:val="28"/>
          <w:szCs w:val="28"/>
        </w:rPr>
        <w:t>на</w:t>
      </w:r>
      <w:r w:rsidR="003166AF">
        <w:rPr>
          <w:bCs/>
          <w:color w:val="000000" w:themeColor="text1"/>
          <w:sz w:val="28"/>
          <w:szCs w:val="28"/>
        </w:rPr>
        <w:t xml:space="preserve"> </w:t>
      </w:r>
      <w:r w:rsidRPr="00750374">
        <w:rPr>
          <w:bCs/>
          <w:color w:val="000000" w:themeColor="text1"/>
          <w:sz w:val="28"/>
          <w:szCs w:val="28"/>
        </w:rPr>
        <w:t>приобретение квадракоптера</w:t>
      </w:r>
      <w:r>
        <w:rPr>
          <w:bCs/>
          <w:color w:val="000000" w:themeColor="text1"/>
          <w:sz w:val="28"/>
          <w:szCs w:val="28"/>
        </w:rPr>
        <w:t xml:space="preserve"> в сумме 2 625 000,00 рублей</w:t>
      </w:r>
      <w:r w:rsidR="000240C3">
        <w:rPr>
          <w:bCs/>
          <w:color w:val="000000" w:themeColor="text1"/>
          <w:sz w:val="28"/>
          <w:szCs w:val="28"/>
        </w:rPr>
        <w:t xml:space="preserve"> </w:t>
      </w:r>
      <w:r w:rsidR="000240C3" w:rsidRPr="000240C3">
        <w:rPr>
          <w:bCs/>
          <w:color w:val="000000" w:themeColor="text1"/>
          <w:sz w:val="28"/>
          <w:szCs w:val="28"/>
        </w:rPr>
        <w:t>(за счет средств резервного фонда)</w:t>
      </w:r>
      <w:r>
        <w:rPr>
          <w:bCs/>
          <w:color w:val="000000" w:themeColor="text1"/>
          <w:sz w:val="28"/>
          <w:szCs w:val="28"/>
        </w:rPr>
        <w:t>.</w:t>
      </w:r>
    </w:p>
    <w:p w14:paraId="3B4C9CC7" w14:textId="77777777" w:rsidR="00464EF5" w:rsidRDefault="00C41050" w:rsidP="00C41050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C41050">
        <w:rPr>
          <w:bCs/>
          <w:color w:val="000000" w:themeColor="text1"/>
          <w:sz w:val="28"/>
          <w:szCs w:val="28"/>
        </w:rPr>
        <w:t xml:space="preserve">- </w:t>
      </w:r>
      <w:r w:rsidRPr="00C41050">
        <w:rPr>
          <w:b/>
          <w:color w:val="000000" w:themeColor="text1"/>
          <w:sz w:val="28"/>
          <w:szCs w:val="28"/>
        </w:rPr>
        <w:t>по управлению культуры городского округа Большой Камень</w:t>
      </w:r>
      <w:r w:rsidRPr="00C41050">
        <w:rPr>
          <w:bCs/>
          <w:color w:val="000000" w:themeColor="text1"/>
          <w:sz w:val="28"/>
          <w:szCs w:val="28"/>
        </w:rPr>
        <w:t xml:space="preserve"> увеличены бюджетные ассигнования на</w:t>
      </w:r>
      <w:r w:rsidRPr="009E4D10">
        <w:rPr>
          <w:bCs/>
          <w:color w:val="FF0000"/>
          <w:sz w:val="28"/>
          <w:szCs w:val="28"/>
        </w:rPr>
        <w:t xml:space="preserve"> </w:t>
      </w:r>
      <w:r w:rsidRPr="00C41050">
        <w:rPr>
          <w:bCs/>
          <w:color w:val="000000" w:themeColor="text1"/>
          <w:sz w:val="28"/>
          <w:szCs w:val="28"/>
        </w:rPr>
        <w:t>2 6</w:t>
      </w:r>
      <w:r w:rsidR="00464EF5">
        <w:rPr>
          <w:bCs/>
          <w:color w:val="000000" w:themeColor="text1"/>
          <w:sz w:val="28"/>
          <w:szCs w:val="28"/>
        </w:rPr>
        <w:t>39</w:t>
      </w:r>
      <w:r w:rsidRPr="00C41050">
        <w:rPr>
          <w:bCs/>
          <w:color w:val="000000" w:themeColor="text1"/>
          <w:sz w:val="28"/>
          <w:szCs w:val="28"/>
        </w:rPr>
        <w:t> </w:t>
      </w:r>
      <w:r w:rsidR="00464EF5">
        <w:rPr>
          <w:bCs/>
          <w:color w:val="000000" w:themeColor="text1"/>
          <w:sz w:val="28"/>
          <w:szCs w:val="28"/>
        </w:rPr>
        <w:t>921</w:t>
      </w:r>
      <w:r w:rsidRPr="00C41050">
        <w:rPr>
          <w:bCs/>
          <w:color w:val="000000" w:themeColor="text1"/>
          <w:sz w:val="28"/>
          <w:szCs w:val="28"/>
        </w:rPr>
        <w:t>,</w:t>
      </w:r>
      <w:r w:rsidR="00464EF5">
        <w:rPr>
          <w:bCs/>
          <w:color w:val="000000" w:themeColor="text1"/>
          <w:sz w:val="28"/>
          <w:szCs w:val="28"/>
        </w:rPr>
        <w:t>16</w:t>
      </w:r>
      <w:r w:rsidRPr="00C41050">
        <w:rPr>
          <w:bCs/>
          <w:color w:val="000000" w:themeColor="text1"/>
          <w:sz w:val="28"/>
          <w:szCs w:val="28"/>
        </w:rPr>
        <w:t xml:space="preserve"> рубл</w:t>
      </w:r>
      <w:r w:rsidR="00464EF5">
        <w:rPr>
          <w:bCs/>
          <w:color w:val="000000" w:themeColor="text1"/>
          <w:sz w:val="28"/>
          <w:szCs w:val="28"/>
        </w:rPr>
        <w:t>я по следующим направлениям:</w:t>
      </w:r>
    </w:p>
    <w:p w14:paraId="1005FC52" w14:textId="36E6B73C" w:rsidR="00C41050" w:rsidRDefault="00464EF5" w:rsidP="00C41050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1) </w:t>
      </w:r>
      <w:bookmarkStart w:id="11" w:name="_Hlk150516059"/>
      <w:r>
        <w:rPr>
          <w:bCs/>
          <w:color w:val="000000" w:themeColor="text1"/>
          <w:sz w:val="28"/>
          <w:szCs w:val="28"/>
        </w:rPr>
        <w:t xml:space="preserve">(+) 2 643 060,00 рубля по непрограммным мероприятиям увеличены бюджетные ассигнования </w:t>
      </w:r>
      <w:r w:rsidR="003C1E42" w:rsidRPr="003C1E42">
        <w:rPr>
          <w:bCs/>
          <w:color w:val="000000" w:themeColor="text1"/>
          <w:sz w:val="28"/>
          <w:szCs w:val="28"/>
        </w:rPr>
        <w:t xml:space="preserve">на доведение заработной платы до целевого показателя </w:t>
      </w:r>
      <w:r>
        <w:rPr>
          <w:bCs/>
          <w:color w:val="000000" w:themeColor="text1"/>
          <w:sz w:val="28"/>
          <w:szCs w:val="28"/>
        </w:rPr>
        <w:t xml:space="preserve">среднемесячного дохода от трудовой деятельности </w:t>
      </w:r>
      <w:r w:rsidR="003C1E42" w:rsidRPr="003C1E42">
        <w:rPr>
          <w:bCs/>
          <w:color w:val="000000" w:themeColor="text1"/>
          <w:sz w:val="28"/>
          <w:szCs w:val="28"/>
        </w:rPr>
        <w:t>56</w:t>
      </w:r>
      <w:r w:rsidR="003C1E42">
        <w:rPr>
          <w:bCs/>
          <w:color w:val="000000" w:themeColor="text1"/>
          <w:sz w:val="28"/>
          <w:szCs w:val="28"/>
        </w:rPr>
        <w:t xml:space="preserve"> </w:t>
      </w:r>
      <w:r w:rsidR="003C1E42" w:rsidRPr="003C1E42">
        <w:rPr>
          <w:bCs/>
          <w:color w:val="000000" w:themeColor="text1"/>
          <w:sz w:val="28"/>
          <w:szCs w:val="28"/>
        </w:rPr>
        <w:t>970,4 рублей</w:t>
      </w:r>
      <w:bookmarkEnd w:id="11"/>
      <w:r w:rsidR="003C1E42">
        <w:rPr>
          <w:bCs/>
          <w:color w:val="000000" w:themeColor="text1"/>
          <w:sz w:val="28"/>
          <w:szCs w:val="28"/>
        </w:rPr>
        <w:t>;</w:t>
      </w:r>
    </w:p>
    <w:p w14:paraId="7A264885" w14:textId="1EDB2BE2" w:rsidR="00464EF5" w:rsidRDefault="00464EF5" w:rsidP="00C41050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2) (-) 3 138,84 рубля уменьшены бюджетные ассигнования </w:t>
      </w:r>
      <w:r w:rsidRPr="00464EF5">
        <w:rPr>
          <w:bCs/>
          <w:color w:val="000000" w:themeColor="text1"/>
          <w:sz w:val="28"/>
          <w:szCs w:val="28"/>
        </w:rPr>
        <w:t>на приобретение и сопровождение ППО Консультант плюс</w:t>
      </w:r>
      <w:r w:rsidR="003B1734" w:rsidRPr="003B1734">
        <w:t xml:space="preserve"> </w:t>
      </w:r>
      <w:r w:rsidR="003B1734" w:rsidRPr="003B1734">
        <w:rPr>
          <w:bCs/>
          <w:color w:val="000000" w:themeColor="text1"/>
          <w:sz w:val="28"/>
          <w:szCs w:val="28"/>
        </w:rPr>
        <w:t xml:space="preserve">по мероприятиям </w:t>
      </w:r>
      <w:r w:rsidR="003B1734" w:rsidRPr="003B1734">
        <w:rPr>
          <w:b/>
          <w:i/>
          <w:iCs/>
          <w:color w:val="000000" w:themeColor="text1"/>
          <w:sz w:val="28"/>
          <w:szCs w:val="28"/>
        </w:rPr>
        <w:t>муниципальной программ "Совершенствование муниципального управления в городском округе Большой Камень на 2020 - 202</w:t>
      </w:r>
      <w:r w:rsidR="006F11A9">
        <w:rPr>
          <w:b/>
          <w:i/>
          <w:iCs/>
          <w:color w:val="000000" w:themeColor="text1"/>
          <w:sz w:val="28"/>
          <w:szCs w:val="28"/>
        </w:rPr>
        <w:t>6</w:t>
      </w:r>
      <w:r w:rsidR="003B1734" w:rsidRPr="003B1734">
        <w:rPr>
          <w:b/>
          <w:i/>
          <w:iCs/>
          <w:color w:val="000000" w:themeColor="text1"/>
          <w:sz w:val="28"/>
          <w:szCs w:val="28"/>
        </w:rPr>
        <w:t xml:space="preserve"> годы"</w:t>
      </w:r>
      <w:r>
        <w:rPr>
          <w:bCs/>
          <w:color w:val="000000" w:themeColor="text1"/>
          <w:sz w:val="28"/>
          <w:szCs w:val="28"/>
        </w:rPr>
        <w:t>.</w:t>
      </w:r>
    </w:p>
    <w:p w14:paraId="204D8A20" w14:textId="6E63A2B0" w:rsidR="0013480A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2D2502">
        <w:rPr>
          <w:bCs/>
          <w:sz w:val="28"/>
          <w:szCs w:val="28"/>
        </w:rPr>
        <w:t xml:space="preserve">- по </w:t>
      </w:r>
      <w:r w:rsidRPr="002D2502">
        <w:rPr>
          <w:b/>
          <w:sz w:val="28"/>
          <w:szCs w:val="28"/>
        </w:rPr>
        <w:t>управлению образования городского округа Большой Камень</w:t>
      </w:r>
      <w:r w:rsidRPr="002D2502">
        <w:rPr>
          <w:bCs/>
          <w:sz w:val="28"/>
          <w:szCs w:val="28"/>
        </w:rPr>
        <w:t xml:space="preserve"> увеличены бюджетные ассигнования </w:t>
      </w:r>
      <w:r w:rsidR="0013480A">
        <w:rPr>
          <w:bCs/>
          <w:sz w:val="28"/>
          <w:szCs w:val="28"/>
        </w:rPr>
        <w:t>на 2023 год в сумме 6 660 009,89 рубля, в том числе:</w:t>
      </w:r>
    </w:p>
    <w:p w14:paraId="5F155AC5" w14:textId="0419B3BB" w:rsidR="002D2502" w:rsidRPr="002D2502" w:rsidRDefault="0013480A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увеличены бюджетные ассигнования </w:t>
      </w:r>
      <w:r w:rsidR="002D2502" w:rsidRPr="002D2502">
        <w:rPr>
          <w:bCs/>
          <w:sz w:val="28"/>
          <w:szCs w:val="28"/>
        </w:rPr>
        <w:t xml:space="preserve">на реализацию мероприятий </w:t>
      </w:r>
      <w:r w:rsidR="002D2502" w:rsidRPr="006F11A9">
        <w:rPr>
          <w:b/>
          <w:i/>
          <w:iCs/>
          <w:sz w:val="28"/>
          <w:szCs w:val="28"/>
        </w:rPr>
        <w:t>муниципальной программы "Развитие образования в городском округе Большой Камень на 2020 - 2027 годы"</w:t>
      </w:r>
      <w:r w:rsidR="002D2502" w:rsidRPr="002D2502">
        <w:rPr>
          <w:bCs/>
          <w:sz w:val="28"/>
          <w:szCs w:val="28"/>
        </w:rPr>
        <w:t xml:space="preserve"> на 2023 год в сумме </w:t>
      </w:r>
      <w:r w:rsidR="003B1734" w:rsidRPr="003B1734">
        <w:rPr>
          <w:bCs/>
          <w:sz w:val="28"/>
          <w:szCs w:val="28"/>
        </w:rPr>
        <w:t>5 538 195,52</w:t>
      </w:r>
      <w:r w:rsidR="002D2502" w:rsidRPr="003B1734">
        <w:rPr>
          <w:bCs/>
          <w:sz w:val="28"/>
          <w:szCs w:val="28"/>
        </w:rPr>
        <w:t xml:space="preserve"> рубл</w:t>
      </w:r>
      <w:r w:rsidR="003B1734" w:rsidRPr="003B1734">
        <w:rPr>
          <w:bCs/>
          <w:sz w:val="28"/>
          <w:szCs w:val="28"/>
        </w:rPr>
        <w:t>я</w:t>
      </w:r>
      <w:r w:rsidR="002D2502" w:rsidRPr="002D2502">
        <w:rPr>
          <w:bCs/>
          <w:sz w:val="28"/>
          <w:szCs w:val="28"/>
        </w:rPr>
        <w:t>:</w:t>
      </w:r>
    </w:p>
    <w:p w14:paraId="514828DB" w14:textId="3D6D5BD8" w:rsidR="002D2502" w:rsidRPr="00B14842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B14842">
        <w:rPr>
          <w:bCs/>
          <w:sz w:val="28"/>
          <w:szCs w:val="28"/>
        </w:rPr>
        <w:t xml:space="preserve">(-) 650 932,52 </w:t>
      </w:r>
      <w:bookmarkStart w:id="12" w:name="_Hlk150509694"/>
      <w:r w:rsidRPr="00B14842">
        <w:rPr>
          <w:bCs/>
          <w:sz w:val="28"/>
          <w:szCs w:val="28"/>
        </w:rPr>
        <w:t xml:space="preserve">уменьшены бюджетные ассигнования </w:t>
      </w:r>
      <w:bookmarkEnd w:id="12"/>
      <w:r w:rsidRPr="00B14842">
        <w:rPr>
          <w:bCs/>
          <w:sz w:val="28"/>
          <w:szCs w:val="28"/>
        </w:rPr>
        <w:t>на капитальный ремонт зданий и благоустройство территорий муниципальных образовательных организаций, оказывающих услуги дошкольного образования в сумме 631 404,52 рубля за счет средств субсидии и в сумме 19 527,97 рубля в части доли местного бюджета в целях соблюдения условий софинансирования предоставления субсидии;</w:t>
      </w:r>
    </w:p>
    <w:p w14:paraId="58544BF9" w14:textId="77777777" w:rsidR="002D2502" w:rsidRPr="00B14842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B14842">
        <w:rPr>
          <w:bCs/>
          <w:sz w:val="28"/>
          <w:szCs w:val="28"/>
        </w:rPr>
        <w:t xml:space="preserve">(+) 2 803 444,00 рублей увеличены бюджетные ассигнования за счет средств субвенции краевого бюджета на обеспечение государственных гарантий реализации прав на получение общедоступного и бесплатного дошкольного </w:t>
      </w:r>
      <w:r w:rsidRPr="00B14842">
        <w:rPr>
          <w:bCs/>
          <w:sz w:val="28"/>
          <w:szCs w:val="28"/>
        </w:rPr>
        <w:lastRenderedPageBreak/>
        <w:t>образования в муниципальных дошкольных образовательных организациях Приморского края;</w:t>
      </w:r>
    </w:p>
    <w:p w14:paraId="34F3774F" w14:textId="250F2663" w:rsidR="002D2502" w:rsidRPr="00B14842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B14842">
        <w:rPr>
          <w:bCs/>
          <w:sz w:val="28"/>
          <w:szCs w:val="28"/>
        </w:rPr>
        <w:t>(-) 3 098 443,73 рубля уменьшены бюджетные ассигнования на капитальный ремонт зданий и благоустройство территорий муниципальных общеобразовательных организаций в сумме 3 005 490,42 рубля за счет средств субсидии и в сумме 92 953,31 рубль в части доли местного бюджета в целях соблюдения условий софинансирования предоставления субсидии;</w:t>
      </w:r>
    </w:p>
    <w:p w14:paraId="7B34E218" w14:textId="77777777" w:rsidR="002D2502" w:rsidRPr="00B14842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B14842">
        <w:rPr>
          <w:bCs/>
          <w:sz w:val="28"/>
          <w:szCs w:val="28"/>
        </w:rPr>
        <w:t>(+) 2 779 820,00 рублей увеличены бюджетные ассигнования за счет средств субвенции краевого бюджета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края;</w:t>
      </w:r>
    </w:p>
    <w:p w14:paraId="36D2AF1A" w14:textId="27693E18" w:rsidR="002D2502" w:rsidRPr="00B14842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B14842">
        <w:rPr>
          <w:bCs/>
          <w:sz w:val="28"/>
          <w:szCs w:val="28"/>
        </w:rPr>
        <w:t>(-) 23 402,50 рублей уменьшены бюджетные ассигнования за счет средств краевого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4B944000" w14:textId="3ADC9975" w:rsidR="002D2502" w:rsidRPr="00B14842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B14842">
        <w:rPr>
          <w:bCs/>
          <w:sz w:val="28"/>
          <w:szCs w:val="28"/>
        </w:rPr>
        <w:t xml:space="preserve">(+) </w:t>
      </w:r>
      <w:r w:rsidR="00B14842" w:rsidRPr="00B14842">
        <w:rPr>
          <w:bCs/>
          <w:sz w:val="28"/>
          <w:szCs w:val="28"/>
        </w:rPr>
        <w:t>947 271</w:t>
      </w:r>
      <w:r w:rsidRPr="00B14842">
        <w:rPr>
          <w:bCs/>
          <w:sz w:val="28"/>
          <w:szCs w:val="28"/>
        </w:rPr>
        <w:t>,</w:t>
      </w:r>
      <w:r w:rsidR="00B14842" w:rsidRPr="00B14842">
        <w:rPr>
          <w:bCs/>
          <w:sz w:val="28"/>
          <w:szCs w:val="28"/>
        </w:rPr>
        <w:t>54</w:t>
      </w:r>
      <w:r w:rsidRPr="00B14842">
        <w:rPr>
          <w:bCs/>
          <w:sz w:val="28"/>
          <w:szCs w:val="28"/>
        </w:rPr>
        <w:t xml:space="preserve"> рубля увеличены бюджетные ассигнования </w:t>
      </w:r>
      <w:r w:rsidR="00B14842" w:rsidRPr="00B14842">
        <w:rPr>
          <w:bCs/>
          <w:sz w:val="28"/>
          <w:szCs w:val="28"/>
        </w:rPr>
        <w:t>на финансовое обеспечение и выполнения муниципального задания на оказания муниципальных услуг в сфере дополнительного образования детей</w:t>
      </w:r>
      <w:r w:rsidRPr="00B14842">
        <w:rPr>
          <w:bCs/>
          <w:sz w:val="28"/>
          <w:szCs w:val="28"/>
        </w:rPr>
        <w:t>;</w:t>
      </w:r>
    </w:p>
    <w:p w14:paraId="11682BC0" w14:textId="1028E0CE" w:rsidR="002D2502" w:rsidRPr="0013480A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B14842">
        <w:rPr>
          <w:bCs/>
          <w:sz w:val="28"/>
          <w:szCs w:val="28"/>
        </w:rPr>
        <w:t xml:space="preserve">(-) 834 790,26 рубля </w:t>
      </w:r>
      <w:r w:rsidR="00B14842" w:rsidRPr="00B14842">
        <w:rPr>
          <w:bCs/>
          <w:sz w:val="28"/>
          <w:szCs w:val="28"/>
        </w:rPr>
        <w:t xml:space="preserve">уменьшены </w:t>
      </w:r>
      <w:r w:rsidRPr="00B14842">
        <w:rPr>
          <w:bCs/>
          <w:sz w:val="28"/>
          <w:szCs w:val="28"/>
        </w:rPr>
        <w:t xml:space="preserve">бюджетные ассигнования </w:t>
      </w:r>
      <w:r w:rsidRPr="0013480A">
        <w:rPr>
          <w:bCs/>
          <w:sz w:val="28"/>
          <w:szCs w:val="28"/>
        </w:rPr>
        <w:t xml:space="preserve">на </w:t>
      </w:r>
      <w:r w:rsidR="0013480A" w:rsidRPr="0013480A">
        <w:rPr>
          <w:bCs/>
          <w:sz w:val="28"/>
          <w:szCs w:val="28"/>
        </w:rPr>
        <w:t>реализацию условий для функционирования и обеспечения персонифицированного финансирования дополнительного образования детей</w:t>
      </w:r>
      <w:r w:rsidRPr="0013480A">
        <w:rPr>
          <w:bCs/>
          <w:sz w:val="28"/>
          <w:szCs w:val="28"/>
        </w:rPr>
        <w:t>;</w:t>
      </w:r>
    </w:p>
    <w:p w14:paraId="64631FDE" w14:textId="77777777" w:rsidR="002D2502" w:rsidRPr="0013480A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13480A">
        <w:rPr>
          <w:bCs/>
          <w:sz w:val="28"/>
          <w:szCs w:val="28"/>
        </w:rPr>
        <w:t>(-) 4 442 582,00 рублей уменьшены бюджетные ассигнования за счет средств субвенции краевого бюджета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деятельность;</w:t>
      </w:r>
    </w:p>
    <w:p w14:paraId="49CA6D8D" w14:textId="77777777" w:rsidR="002D2502" w:rsidRPr="0013480A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13480A">
        <w:rPr>
          <w:bCs/>
          <w:sz w:val="28"/>
          <w:szCs w:val="28"/>
        </w:rPr>
        <w:t xml:space="preserve">(+) 2 350 000,00 рублей увеличены бюджетные ассигнования за счет средств субвенции краевого бюджета на осуществление отдельных </w:t>
      </w:r>
      <w:r w:rsidRPr="0013480A">
        <w:rPr>
          <w:bCs/>
          <w:sz w:val="28"/>
          <w:szCs w:val="28"/>
        </w:rPr>
        <w:lastRenderedPageBreak/>
        <w:t>государственных полномочий по обеспечению мер социальной поддержки педагогическим работникам муниципальных образовательных организаций;</w:t>
      </w:r>
    </w:p>
    <w:p w14:paraId="75D99542" w14:textId="1028EDDB" w:rsidR="002D2502" w:rsidRPr="0013480A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13480A">
        <w:rPr>
          <w:bCs/>
          <w:sz w:val="28"/>
          <w:szCs w:val="28"/>
        </w:rPr>
        <w:t>(+) 5 500 000,00 рублей увеличены бюджетные ассигнования на финансовое обеспечение на выполнение муниципального задания на оказание муниципальных услуг в сфере дошкольного образования;</w:t>
      </w:r>
    </w:p>
    <w:p w14:paraId="373FF96A" w14:textId="5B6259EC" w:rsidR="002D2502" w:rsidRPr="0013480A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13480A">
        <w:rPr>
          <w:bCs/>
          <w:sz w:val="28"/>
          <w:szCs w:val="28"/>
        </w:rPr>
        <w:t>(+)</w:t>
      </w:r>
      <w:r w:rsidR="0013480A" w:rsidRPr="0013480A">
        <w:rPr>
          <w:bCs/>
          <w:sz w:val="28"/>
          <w:szCs w:val="28"/>
        </w:rPr>
        <w:t xml:space="preserve"> </w:t>
      </w:r>
      <w:r w:rsidRPr="0013480A">
        <w:rPr>
          <w:bCs/>
          <w:sz w:val="28"/>
          <w:szCs w:val="28"/>
        </w:rPr>
        <w:t>447 950,00 рублей увеличены бюджетные ассигнования на капитальный ремонт нефинансовых активов (устранение порыва теплотрассы МБОДОУ № 49 "Родничок";</w:t>
      </w:r>
    </w:p>
    <w:p w14:paraId="2C503BD7" w14:textId="765FFC63" w:rsidR="002D2502" w:rsidRPr="0013480A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13480A">
        <w:rPr>
          <w:bCs/>
          <w:sz w:val="28"/>
          <w:szCs w:val="28"/>
        </w:rPr>
        <w:t>(-)</w:t>
      </w:r>
      <w:r w:rsidR="0013480A" w:rsidRPr="0013480A">
        <w:rPr>
          <w:bCs/>
          <w:sz w:val="28"/>
          <w:szCs w:val="28"/>
        </w:rPr>
        <w:t xml:space="preserve"> </w:t>
      </w:r>
      <w:r w:rsidRPr="0013480A">
        <w:rPr>
          <w:bCs/>
          <w:sz w:val="28"/>
          <w:szCs w:val="28"/>
        </w:rPr>
        <w:t>132 270,01 рубль уменьшены бюджетные ассигнования на мероприятие обеспечение отдыха детей в каникулярное время;</w:t>
      </w:r>
    </w:p>
    <w:p w14:paraId="54791ED8" w14:textId="6B63BF88" w:rsidR="002D2502" w:rsidRDefault="002D2502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13480A">
        <w:rPr>
          <w:bCs/>
          <w:sz w:val="28"/>
          <w:szCs w:val="28"/>
        </w:rPr>
        <w:t>(-) 107 869,00 рублей уменьшены бюджетные ассигнования на мероприятие по развитию кадрового потенциала дошкольного, начального общего, основного общего, среднего, дополнительного образования</w:t>
      </w:r>
      <w:r w:rsidR="0013480A" w:rsidRPr="0013480A">
        <w:rPr>
          <w:bCs/>
          <w:sz w:val="28"/>
          <w:szCs w:val="28"/>
        </w:rPr>
        <w:t>;</w:t>
      </w:r>
    </w:p>
    <w:p w14:paraId="1EEC0E23" w14:textId="060AC58A" w:rsidR="0013480A" w:rsidRDefault="0013480A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перераспределены бюджетные ассигнования </w:t>
      </w:r>
      <w:bookmarkStart w:id="13" w:name="_Hlk150516304"/>
      <w:r>
        <w:rPr>
          <w:bCs/>
          <w:sz w:val="28"/>
          <w:szCs w:val="28"/>
        </w:rPr>
        <w:t xml:space="preserve">по мероприятиям </w:t>
      </w:r>
      <w:r w:rsidRPr="0013480A">
        <w:rPr>
          <w:b/>
          <w:i/>
          <w:iCs/>
          <w:sz w:val="28"/>
          <w:szCs w:val="28"/>
        </w:rPr>
        <w:t>муниципальной программ "Совершенствование муниципального управления в городском округе Большой Камень на 2020 - 202</w:t>
      </w:r>
      <w:r w:rsidR="006F11A9">
        <w:rPr>
          <w:b/>
          <w:i/>
          <w:iCs/>
          <w:sz w:val="28"/>
          <w:szCs w:val="28"/>
        </w:rPr>
        <w:t>6</w:t>
      </w:r>
      <w:r w:rsidRPr="0013480A">
        <w:rPr>
          <w:b/>
          <w:i/>
          <w:iCs/>
          <w:sz w:val="28"/>
          <w:szCs w:val="28"/>
        </w:rPr>
        <w:t xml:space="preserve"> годы"</w:t>
      </w:r>
      <w:r w:rsidRPr="0013480A">
        <w:rPr>
          <w:bCs/>
          <w:sz w:val="28"/>
          <w:szCs w:val="28"/>
        </w:rPr>
        <w:t xml:space="preserve"> </w:t>
      </w:r>
      <w:bookmarkEnd w:id="13"/>
      <w:r w:rsidRPr="0013480A">
        <w:rPr>
          <w:bCs/>
          <w:sz w:val="28"/>
          <w:szCs w:val="28"/>
        </w:rPr>
        <w:t xml:space="preserve">по итогам проведения конкурсных процедур на приобретение программного продукта </w:t>
      </w:r>
      <w:r>
        <w:rPr>
          <w:bCs/>
          <w:sz w:val="28"/>
          <w:szCs w:val="28"/>
        </w:rPr>
        <w:t>на</w:t>
      </w:r>
      <w:r w:rsidRPr="0013480A">
        <w:rPr>
          <w:bCs/>
          <w:sz w:val="28"/>
          <w:szCs w:val="28"/>
        </w:rPr>
        <w:t xml:space="preserve"> приобретение жестких дисков в сумме 64 577,45 рубл</w:t>
      </w:r>
      <w:r>
        <w:rPr>
          <w:bCs/>
          <w:sz w:val="28"/>
          <w:szCs w:val="28"/>
        </w:rPr>
        <w:t>я;</w:t>
      </w:r>
    </w:p>
    <w:p w14:paraId="2E300BD0" w14:textId="2120B6A8" w:rsidR="0013480A" w:rsidRPr="0013480A" w:rsidRDefault="0013480A" w:rsidP="002D2502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Pr="0013480A">
        <w:t xml:space="preserve"> </w:t>
      </w:r>
      <w:r w:rsidRPr="0013480A">
        <w:rPr>
          <w:bCs/>
          <w:sz w:val="28"/>
          <w:szCs w:val="28"/>
        </w:rPr>
        <w:t xml:space="preserve">(+) </w:t>
      </w:r>
      <w:r>
        <w:rPr>
          <w:bCs/>
          <w:sz w:val="28"/>
          <w:szCs w:val="28"/>
        </w:rPr>
        <w:t>1 121 814</w:t>
      </w:r>
      <w:r w:rsidRPr="0013480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28</w:t>
      </w:r>
      <w:r w:rsidRPr="0013480A">
        <w:rPr>
          <w:bCs/>
          <w:sz w:val="28"/>
          <w:szCs w:val="28"/>
        </w:rPr>
        <w:t xml:space="preserve"> рубля по </w:t>
      </w:r>
      <w:bookmarkStart w:id="14" w:name="_Hlk150516237"/>
      <w:r w:rsidRPr="003B1734">
        <w:rPr>
          <w:b/>
          <w:i/>
          <w:iCs/>
          <w:sz w:val="28"/>
          <w:szCs w:val="28"/>
        </w:rPr>
        <w:t>непрограммным мероприятиям</w:t>
      </w:r>
      <w:r w:rsidRPr="0013480A">
        <w:rPr>
          <w:bCs/>
          <w:sz w:val="28"/>
          <w:szCs w:val="28"/>
        </w:rPr>
        <w:t xml:space="preserve"> </w:t>
      </w:r>
      <w:bookmarkEnd w:id="14"/>
      <w:r w:rsidRPr="0013480A">
        <w:rPr>
          <w:bCs/>
          <w:sz w:val="28"/>
          <w:szCs w:val="28"/>
        </w:rPr>
        <w:t>увеличены бюджетные ассигнования на доведение заработной платы до целевого показателя среднемесячного дохода от трудовой деятельности 56 970,4 рубл</w:t>
      </w:r>
      <w:r>
        <w:rPr>
          <w:bCs/>
          <w:sz w:val="28"/>
          <w:szCs w:val="28"/>
        </w:rPr>
        <w:t>я.</w:t>
      </w:r>
    </w:p>
    <w:p w14:paraId="4686F9A7" w14:textId="150F001B" w:rsidR="005C4A8A" w:rsidRPr="00F06C8A" w:rsidRDefault="005C4A8A" w:rsidP="005C4A8A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06C8A">
        <w:rPr>
          <w:bCs/>
          <w:color w:val="000000" w:themeColor="text1"/>
          <w:sz w:val="28"/>
          <w:szCs w:val="28"/>
        </w:rPr>
        <w:t xml:space="preserve">- </w:t>
      </w:r>
      <w:r w:rsidR="00C66985" w:rsidRPr="00F06C8A">
        <w:rPr>
          <w:bCs/>
          <w:color w:val="000000" w:themeColor="text1"/>
          <w:sz w:val="28"/>
          <w:szCs w:val="28"/>
        </w:rPr>
        <w:t xml:space="preserve">по </w:t>
      </w:r>
      <w:r w:rsidRPr="00F06C8A">
        <w:rPr>
          <w:b/>
          <w:color w:val="000000" w:themeColor="text1"/>
          <w:sz w:val="28"/>
          <w:szCs w:val="28"/>
        </w:rPr>
        <w:t>Дум</w:t>
      </w:r>
      <w:r w:rsidR="00C66985" w:rsidRPr="00F06C8A">
        <w:rPr>
          <w:b/>
          <w:color w:val="000000" w:themeColor="text1"/>
          <w:sz w:val="28"/>
          <w:szCs w:val="28"/>
        </w:rPr>
        <w:t>е</w:t>
      </w:r>
      <w:r w:rsidRPr="00F06C8A">
        <w:rPr>
          <w:bCs/>
          <w:color w:val="000000" w:themeColor="text1"/>
          <w:sz w:val="28"/>
          <w:szCs w:val="28"/>
        </w:rPr>
        <w:t xml:space="preserve"> </w:t>
      </w:r>
      <w:r w:rsidRPr="00F06C8A">
        <w:rPr>
          <w:b/>
          <w:color w:val="000000" w:themeColor="text1"/>
          <w:sz w:val="28"/>
          <w:szCs w:val="28"/>
        </w:rPr>
        <w:t>городского округа Большой Камень</w:t>
      </w:r>
      <w:r w:rsidRPr="00F06C8A">
        <w:rPr>
          <w:bCs/>
          <w:color w:val="000000" w:themeColor="text1"/>
          <w:sz w:val="28"/>
          <w:szCs w:val="28"/>
        </w:rPr>
        <w:t xml:space="preserve"> </w:t>
      </w:r>
      <w:r w:rsidR="0064619F" w:rsidRPr="00F06C8A">
        <w:rPr>
          <w:bCs/>
          <w:color w:val="000000" w:themeColor="text1"/>
          <w:sz w:val="28"/>
          <w:szCs w:val="28"/>
        </w:rPr>
        <w:t>увеличены</w:t>
      </w:r>
      <w:r w:rsidRPr="00F06C8A">
        <w:rPr>
          <w:bCs/>
          <w:color w:val="000000" w:themeColor="text1"/>
          <w:sz w:val="28"/>
          <w:szCs w:val="28"/>
        </w:rPr>
        <w:t xml:space="preserve"> бюджетные</w:t>
      </w:r>
      <w:r w:rsidR="00842D52" w:rsidRPr="00F06C8A">
        <w:rPr>
          <w:bCs/>
          <w:color w:val="000000" w:themeColor="text1"/>
          <w:sz w:val="28"/>
          <w:szCs w:val="28"/>
        </w:rPr>
        <w:t xml:space="preserve"> ассигнования </w:t>
      </w:r>
      <w:r w:rsidR="003B1734">
        <w:rPr>
          <w:bCs/>
          <w:color w:val="000000" w:themeColor="text1"/>
          <w:sz w:val="28"/>
          <w:szCs w:val="28"/>
        </w:rPr>
        <w:t xml:space="preserve">по </w:t>
      </w:r>
      <w:r w:rsidR="003B1734" w:rsidRPr="003B1734">
        <w:rPr>
          <w:b/>
          <w:i/>
          <w:iCs/>
          <w:color w:val="000000" w:themeColor="text1"/>
          <w:sz w:val="28"/>
          <w:szCs w:val="28"/>
        </w:rPr>
        <w:t>непрограммным мероприятиям</w:t>
      </w:r>
      <w:r w:rsidR="003B1734" w:rsidRPr="003B1734">
        <w:rPr>
          <w:bCs/>
          <w:color w:val="000000" w:themeColor="text1"/>
          <w:sz w:val="28"/>
          <w:szCs w:val="28"/>
        </w:rPr>
        <w:t xml:space="preserve"> </w:t>
      </w:r>
      <w:r w:rsidR="00842D52" w:rsidRPr="00F06C8A">
        <w:rPr>
          <w:bCs/>
          <w:color w:val="000000" w:themeColor="text1"/>
          <w:sz w:val="28"/>
          <w:szCs w:val="28"/>
        </w:rPr>
        <w:t xml:space="preserve">в сумме </w:t>
      </w:r>
      <w:r w:rsidR="00CA51D0" w:rsidRPr="00CA51D0">
        <w:rPr>
          <w:bCs/>
          <w:color w:val="000000" w:themeColor="text1"/>
          <w:sz w:val="28"/>
          <w:szCs w:val="28"/>
        </w:rPr>
        <w:t>76 064,14</w:t>
      </w:r>
      <w:r w:rsidR="00842D52" w:rsidRPr="00CA51D0">
        <w:rPr>
          <w:bCs/>
          <w:color w:val="000000" w:themeColor="text1"/>
          <w:sz w:val="28"/>
          <w:szCs w:val="28"/>
        </w:rPr>
        <w:t xml:space="preserve"> рубл</w:t>
      </w:r>
      <w:r w:rsidR="003E32C2" w:rsidRPr="00CA51D0">
        <w:rPr>
          <w:bCs/>
          <w:color w:val="000000" w:themeColor="text1"/>
          <w:sz w:val="28"/>
          <w:szCs w:val="28"/>
        </w:rPr>
        <w:t>я</w:t>
      </w:r>
      <w:r w:rsidR="00842D52" w:rsidRPr="00CA51D0">
        <w:rPr>
          <w:bCs/>
          <w:color w:val="000000" w:themeColor="text1"/>
          <w:sz w:val="28"/>
          <w:szCs w:val="28"/>
        </w:rPr>
        <w:t xml:space="preserve"> </w:t>
      </w:r>
      <w:r w:rsidRPr="00F06C8A">
        <w:rPr>
          <w:bCs/>
          <w:color w:val="000000" w:themeColor="text1"/>
          <w:sz w:val="28"/>
          <w:szCs w:val="28"/>
        </w:rPr>
        <w:t>на 2023 год</w:t>
      </w:r>
      <w:r w:rsidR="00A267C7" w:rsidRPr="00F06C8A">
        <w:rPr>
          <w:bCs/>
          <w:color w:val="000000" w:themeColor="text1"/>
          <w:sz w:val="28"/>
          <w:szCs w:val="28"/>
        </w:rPr>
        <w:t>,</w:t>
      </w:r>
      <w:r w:rsidR="00AC3D91" w:rsidRPr="00F06C8A">
        <w:rPr>
          <w:bCs/>
          <w:color w:val="000000" w:themeColor="text1"/>
          <w:sz w:val="28"/>
          <w:szCs w:val="28"/>
        </w:rPr>
        <w:t xml:space="preserve"> </w:t>
      </w:r>
      <w:r w:rsidRPr="00F06C8A">
        <w:rPr>
          <w:bCs/>
          <w:color w:val="000000" w:themeColor="text1"/>
          <w:sz w:val="28"/>
          <w:szCs w:val="28"/>
        </w:rPr>
        <w:t>в том числе:</w:t>
      </w:r>
    </w:p>
    <w:p w14:paraId="5A177DA9" w14:textId="51956FB9" w:rsidR="00021BEF" w:rsidRPr="00CA51D0" w:rsidRDefault="00021BEF" w:rsidP="00374332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CA51D0">
        <w:rPr>
          <w:bCs/>
          <w:color w:val="000000" w:themeColor="text1"/>
          <w:sz w:val="28"/>
          <w:szCs w:val="28"/>
        </w:rPr>
        <w:t>(+)</w:t>
      </w:r>
      <w:r w:rsidR="00D776A8" w:rsidRPr="00CA51D0">
        <w:rPr>
          <w:bCs/>
          <w:color w:val="000000" w:themeColor="text1"/>
          <w:sz w:val="28"/>
          <w:szCs w:val="28"/>
        </w:rPr>
        <w:t xml:space="preserve"> </w:t>
      </w:r>
      <w:r w:rsidR="00CA51D0" w:rsidRPr="00CA51D0">
        <w:rPr>
          <w:bCs/>
          <w:color w:val="000000" w:themeColor="text1"/>
          <w:sz w:val="28"/>
          <w:szCs w:val="28"/>
        </w:rPr>
        <w:t>66 644,82</w:t>
      </w:r>
      <w:r w:rsidR="00D776A8" w:rsidRPr="00CA51D0">
        <w:rPr>
          <w:bCs/>
          <w:color w:val="000000" w:themeColor="text1"/>
          <w:sz w:val="28"/>
          <w:szCs w:val="28"/>
        </w:rPr>
        <w:t xml:space="preserve"> </w:t>
      </w:r>
      <w:r w:rsidRPr="00CA51D0">
        <w:rPr>
          <w:bCs/>
          <w:color w:val="000000" w:themeColor="text1"/>
          <w:sz w:val="28"/>
          <w:szCs w:val="28"/>
        </w:rPr>
        <w:t>рубл</w:t>
      </w:r>
      <w:r w:rsidR="00CA51D0" w:rsidRPr="00CA51D0">
        <w:rPr>
          <w:bCs/>
          <w:color w:val="000000" w:themeColor="text1"/>
          <w:sz w:val="28"/>
          <w:szCs w:val="28"/>
        </w:rPr>
        <w:t>я</w:t>
      </w:r>
      <w:r w:rsidRPr="00CA51D0">
        <w:rPr>
          <w:bCs/>
          <w:color w:val="000000" w:themeColor="text1"/>
          <w:sz w:val="28"/>
          <w:szCs w:val="28"/>
        </w:rPr>
        <w:t xml:space="preserve"> </w:t>
      </w:r>
      <w:r w:rsidR="00AF2C3E" w:rsidRPr="00CA51D0">
        <w:rPr>
          <w:bCs/>
          <w:color w:val="000000" w:themeColor="text1"/>
          <w:sz w:val="28"/>
          <w:szCs w:val="28"/>
        </w:rPr>
        <w:t>увеличен</w:t>
      </w:r>
      <w:r w:rsidR="003C2850" w:rsidRPr="00CA51D0">
        <w:rPr>
          <w:bCs/>
          <w:color w:val="000000" w:themeColor="text1"/>
          <w:sz w:val="28"/>
          <w:szCs w:val="28"/>
        </w:rPr>
        <w:t>ы</w:t>
      </w:r>
      <w:r w:rsidR="00AF2C3E" w:rsidRPr="00CA51D0">
        <w:rPr>
          <w:bCs/>
          <w:color w:val="000000" w:themeColor="text1"/>
          <w:sz w:val="28"/>
          <w:szCs w:val="28"/>
        </w:rPr>
        <w:t xml:space="preserve"> бюджетны</w:t>
      </w:r>
      <w:r w:rsidR="003C2850" w:rsidRPr="00CA51D0">
        <w:rPr>
          <w:bCs/>
          <w:color w:val="000000" w:themeColor="text1"/>
          <w:sz w:val="28"/>
          <w:szCs w:val="28"/>
        </w:rPr>
        <w:t>е</w:t>
      </w:r>
      <w:r w:rsidR="00AF2C3E" w:rsidRPr="00CA51D0">
        <w:rPr>
          <w:bCs/>
          <w:color w:val="000000" w:themeColor="text1"/>
          <w:sz w:val="28"/>
          <w:szCs w:val="28"/>
        </w:rPr>
        <w:t xml:space="preserve"> ассигновани</w:t>
      </w:r>
      <w:r w:rsidR="003C2850" w:rsidRPr="00CA51D0">
        <w:rPr>
          <w:bCs/>
          <w:color w:val="000000" w:themeColor="text1"/>
          <w:sz w:val="28"/>
          <w:szCs w:val="28"/>
        </w:rPr>
        <w:t>я</w:t>
      </w:r>
      <w:r w:rsidR="002D2502">
        <w:rPr>
          <w:bCs/>
          <w:color w:val="000000" w:themeColor="text1"/>
          <w:sz w:val="28"/>
          <w:szCs w:val="28"/>
        </w:rPr>
        <w:t xml:space="preserve"> на денежное содержание </w:t>
      </w:r>
      <w:r w:rsidR="002D2502">
        <w:rPr>
          <w:color w:val="000000" w:themeColor="text1"/>
          <w:sz w:val="28"/>
          <w:szCs w:val="28"/>
        </w:rPr>
        <w:t xml:space="preserve">муниципальных служащих </w:t>
      </w:r>
      <w:r w:rsidR="00CA51D0">
        <w:rPr>
          <w:color w:val="000000" w:themeColor="text1"/>
        </w:rPr>
        <w:t>(</w:t>
      </w:r>
      <w:r w:rsidR="00CA51D0" w:rsidRPr="00CA51D0">
        <w:rPr>
          <w:bCs/>
          <w:color w:val="000000" w:themeColor="text1"/>
          <w:sz w:val="28"/>
          <w:szCs w:val="28"/>
        </w:rPr>
        <w:t>индексаци</w:t>
      </w:r>
      <w:r w:rsidR="00CA51D0">
        <w:rPr>
          <w:bCs/>
          <w:color w:val="000000" w:themeColor="text1"/>
          <w:sz w:val="28"/>
          <w:szCs w:val="28"/>
        </w:rPr>
        <w:t>я</w:t>
      </w:r>
      <w:r w:rsidR="00CA51D0" w:rsidRPr="00CA51D0">
        <w:rPr>
          <w:bCs/>
          <w:color w:val="000000" w:themeColor="text1"/>
          <w:sz w:val="28"/>
          <w:szCs w:val="28"/>
        </w:rPr>
        <w:t xml:space="preserve"> оплаты труда </w:t>
      </w:r>
      <w:r w:rsidR="00D3089C">
        <w:rPr>
          <w:bCs/>
          <w:color w:val="000000" w:themeColor="text1"/>
          <w:sz w:val="28"/>
          <w:szCs w:val="28"/>
        </w:rPr>
        <w:t>сотрудникам аппарата</w:t>
      </w:r>
      <w:r w:rsidR="00CA51D0" w:rsidRPr="00CA51D0">
        <w:rPr>
          <w:bCs/>
          <w:color w:val="000000" w:themeColor="text1"/>
          <w:sz w:val="28"/>
          <w:szCs w:val="28"/>
        </w:rPr>
        <w:t xml:space="preserve"> Думы</w:t>
      </w:r>
      <w:r w:rsidR="002D2502">
        <w:rPr>
          <w:bCs/>
          <w:color w:val="000000" w:themeColor="text1"/>
          <w:sz w:val="28"/>
          <w:szCs w:val="28"/>
        </w:rPr>
        <w:t>)</w:t>
      </w:r>
      <w:r w:rsidR="00AC3D91" w:rsidRPr="00CA51D0">
        <w:rPr>
          <w:bCs/>
          <w:color w:val="000000" w:themeColor="text1"/>
          <w:sz w:val="28"/>
          <w:szCs w:val="28"/>
        </w:rPr>
        <w:t>;</w:t>
      </w:r>
    </w:p>
    <w:p w14:paraId="7E4B27A2" w14:textId="1038A1D0" w:rsidR="00F06C8A" w:rsidRPr="00CA51D0" w:rsidRDefault="00D776A8" w:rsidP="00886214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CA51D0">
        <w:rPr>
          <w:bCs/>
          <w:color w:val="000000" w:themeColor="text1"/>
          <w:sz w:val="28"/>
          <w:szCs w:val="28"/>
        </w:rPr>
        <w:t xml:space="preserve">(+) </w:t>
      </w:r>
      <w:r w:rsidR="00CA51D0">
        <w:rPr>
          <w:bCs/>
          <w:color w:val="000000" w:themeColor="text1"/>
          <w:sz w:val="28"/>
          <w:szCs w:val="28"/>
        </w:rPr>
        <w:t>9 419,32</w:t>
      </w:r>
      <w:r w:rsidRPr="00CA51D0">
        <w:rPr>
          <w:bCs/>
          <w:color w:val="000000" w:themeColor="text1"/>
          <w:sz w:val="28"/>
          <w:szCs w:val="28"/>
        </w:rPr>
        <w:t xml:space="preserve"> рубл</w:t>
      </w:r>
      <w:r w:rsidR="00CA51D0" w:rsidRPr="00CA51D0">
        <w:rPr>
          <w:bCs/>
          <w:color w:val="000000" w:themeColor="text1"/>
          <w:sz w:val="28"/>
          <w:szCs w:val="28"/>
        </w:rPr>
        <w:t>ь</w:t>
      </w:r>
      <w:r w:rsidRPr="00CA51D0">
        <w:rPr>
          <w:bCs/>
          <w:color w:val="000000" w:themeColor="text1"/>
          <w:sz w:val="28"/>
          <w:szCs w:val="28"/>
        </w:rPr>
        <w:t xml:space="preserve"> увеличены</w:t>
      </w:r>
      <w:r w:rsidR="00CA51D0" w:rsidRPr="00CA51D0">
        <w:rPr>
          <w:bCs/>
          <w:color w:val="000000" w:themeColor="text1"/>
          <w:sz w:val="28"/>
          <w:szCs w:val="28"/>
        </w:rPr>
        <w:t xml:space="preserve"> </w:t>
      </w:r>
      <w:r w:rsidRPr="00CA51D0">
        <w:rPr>
          <w:bCs/>
          <w:color w:val="000000" w:themeColor="text1"/>
          <w:sz w:val="28"/>
          <w:szCs w:val="28"/>
        </w:rPr>
        <w:t>бюджетные ассигнования</w:t>
      </w:r>
      <w:r w:rsidR="002D2502" w:rsidRPr="002D2502">
        <w:t xml:space="preserve"> </w:t>
      </w:r>
      <w:r w:rsidR="002D2502" w:rsidRPr="002D2502">
        <w:rPr>
          <w:bCs/>
          <w:color w:val="000000" w:themeColor="text1"/>
          <w:sz w:val="28"/>
          <w:szCs w:val="28"/>
        </w:rPr>
        <w:t>на денежное содержание муниципальных служащих</w:t>
      </w:r>
      <w:r w:rsidRPr="00CA51D0">
        <w:rPr>
          <w:bCs/>
          <w:color w:val="000000" w:themeColor="text1"/>
          <w:sz w:val="28"/>
          <w:szCs w:val="28"/>
        </w:rPr>
        <w:t xml:space="preserve"> (индексация оплаты труда председателя КСП)</w:t>
      </w:r>
      <w:r w:rsidR="00F06C8A" w:rsidRPr="00CA51D0">
        <w:rPr>
          <w:bCs/>
          <w:color w:val="000000" w:themeColor="text1"/>
          <w:sz w:val="28"/>
          <w:szCs w:val="28"/>
        </w:rPr>
        <w:t>;</w:t>
      </w:r>
    </w:p>
    <w:p w14:paraId="53C62EEC" w14:textId="28BF38C8" w:rsidR="00BD7476" w:rsidRPr="001D517B" w:rsidRDefault="00BD7476" w:rsidP="00886214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15" w:name="_Hlk150494989"/>
      <w:r w:rsidRPr="001D517B">
        <w:rPr>
          <w:color w:val="000000" w:themeColor="text1"/>
          <w:sz w:val="28"/>
          <w:szCs w:val="28"/>
        </w:rPr>
        <w:lastRenderedPageBreak/>
        <w:t>В связи с представленной корректировкой бюджета городского округа Большой Камень внесены изменения в статью 1 «Основные характеристики и иные показатели бюджета городского округа Большой Камень на 2023 год и на плановый период 2024 и 2025 годов».</w:t>
      </w:r>
    </w:p>
    <w:bookmarkEnd w:id="15"/>
    <w:p w14:paraId="6E2EB1DE" w14:textId="5A0AE3FE" w:rsidR="00811A57" w:rsidRDefault="00811A57" w:rsidP="00886214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 w:rsidRPr="00811A57">
        <w:rPr>
          <w:color w:val="000000" w:themeColor="text1"/>
          <w:sz w:val="28"/>
          <w:szCs w:val="28"/>
        </w:rPr>
        <w:t>Внесены изменения в приложения 1</w:t>
      </w:r>
      <w:r>
        <w:rPr>
          <w:color w:val="000000" w:themeColor="text1"/>
          <w:sz w:val="28"/>
          <w:szCs w:val="28"/>
        </w:rPr>
        <w:t xml:space="preserve"> в части увеличения бюджетных ассигнований на погашение муниципального долга в объеме </w:t>
      </w:r>
      <w:r w:rsidR="00B6003C">
        <w:rPr>
          <w:color w:val="000000" w:themeColor="text1"/>
          <w:sz w:val="28"/>
          <w:szCs w:val="28"/>
        </w:rPr>
        <w:t>630 000,00 рублей.</w:t>
      </w:r>
    </w:p>
    <w:p w14:paraId="0C3B93C2" w14:textId="1C5A2D60" w:rsidR="00BD7476" w:rsidRPr="001D517B" w:rsidRDefault="00BD7476" w:rsidP="00886214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16" w:name="_Hlk150518648"/>
      <w:r w:rsidRPr="001D517B">
        <w:rPr>
          <w:color w:val="000000" w:themeColor="text1"/>
          <w:sz w:val="28"/>
          <w:szCs w:val="28"/>
        </w:rPr>
        <w:t xml:space="preserve">Внесены изменения в приложения </w:t>
      </w:r>
      <w:bookmarkEnd w:id="16"/>
      <w:r w:rsidRPr="00794D1E">
        <w:rPr>
          <w:sz w:val="28"/>
          <w:szCs w:val="28"/>
        </w:rPr>
        <w:t xml:space="preserve">2, 6, 8, 9, 11 </w:t>
      </w:r>
      <w:r w:rsidRPr="001D517B">
        <w:rPr>
          <w:color w:val="000000" w:themeColor="text1"/>
          <w:sz w:val="28"/>
          <w:szCs w:val="28"/>
        </w:rPr>
        <w:t>в связи с корректировкой расходной части бюджета городского округа Большой Камень по ранее указанным основаниям.</w:t>
      </w:r>
    </w:p>
    <w:p w14:paraId="47637B29" w14:textId="2C0E38BF" w:rsidR="00CF221A" w:rsidRPr="002D2502" w:rsidRDefault="00CF221A" w:rsidP="00886214">
      <w:pPr>
        <w:widowControl w:val="0"/>
        <w:spacing w:line="374" w:lineRule="auto"/>
        <w:ind w:firstLine="709"/>
        <w:jc w:val="both"/>
        <w:rPr>
          <w:sz w:val="28"/>
          <w:szCs w:val="28"/>
        </w:rPr>
      </w:pPr>
      <w:r w:rsidRPr="00AF0943">
        <w:rPr>
          <w:color w:val="000000" w:themeColor="text1"/>
          <w:sz w:val="28"/>
          <w:szCs w:val="28"/>
        </w:rPr>
        <w:t xml:space="preserve">В статью 7 внесены изменения в части увеличения размера индексации оплаты труда с </w:t>
      </w:r>
      <w:r w:rsidR="002D2502" w:rsidRPr="002D2502">
        <w:rPr>
          <w:sz w:val="28"/>
          <w:szCs w:val="28"/>
        </w:rPr>
        <w:t>1 декабря 2023 года на 1,1847</w:t>
      </w:r>
      <w:r w:rsidR="006F11A9">
        <w:rPr>
          <w:sz w:val="28"/>
          <w:szCs w:val="28"/>
        </w:rPr>
        <w:t xml:space="preserve"> раза</w:t>
      </w:r>
      <w:r w:rsidRPr="002D2502">
        <w:rPr>
          <w:sz w:val="28"/>
          <w:szCs w:val="28"/>
        </w:rPr>
        <w:t>.</w:t>
      </w:r>
    </w:p>
    <w:p w14:paraId="5A3C35E2" w14:textId="0E00E7B8" w:rsidR="00886214" w:rsidRPr="001D517B" w:rsidRDefault="00886214" w:rsidP="00886214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 w:rsidRPr="001D517B">
        <w:rPr>
          <w:color w:val="000000" w:themeColor="text1"/>
          <w:sz w:val="28"/>
          <w:szCs w:val="28"/>
        </w:rPr>
        <w:t>Предложенная корректировка бюджета городского округа Большой Камень на 202</w:t>
      </w:r>
      <w:r w:rsidR="00662C26" w:rsidRPr="001D517B">
        <w:rPr>
          <w:color w:val="000000" w:themeColor="text1"/>
          <w:sz w:val="28"/>
          <w:szCs w:val="28"/>
        </w:rPr>
        <w:t>3</w:t>
      </w:r>
      <w:r w:rsidRPr="001D517B">
        <w:rPr>
          <w:color w:val="000000" w:themeColor="text1"/>
          <w:sz w:val="28"/>
          <w:szCs w:val="28"/>
        </w:rPr>
        <w:t xml:space="preserve"> год и плановый период 202</w:t>
      </w:r>
      <w:r w:rsidR="00662C26" w:rsidRPr="001D517B">
        <w:rPr>
          <w:color w:val="000000" w:themeColor="text1"/>
          <w:sz w:val="28"/>
          <w:szCs w:val="28"/>
        </w:rPr>
        <w:t>4</w:t>
      </w:r>
      <w:r w:rsidRPr="001D517B">
        <w:rPr>
          <w:color w:val="000000" w:themeColor="text1"/>
          <w:sz w:val="28"/>
          <w:szCs w:val="28"/>
        </w:rPr>
        <w:t xml:space="preserve"> и 202</w:t>
      </w:r>
      <w:r w:rsidR="00662C26" w:rsidRPr="001D517B">
        <w:rPr>
          <w:color w:val="000000" w:themeColor="text1"/>
          <w:sz w:val="28"/>
          <w:szCs w:val="28"/>
        </w:rPr>
        <w:t>5</w:t>
      </w:r>
      <w:r w:rsidRPr="001D517B">
        <w:rPr>
          <w:color w:val="000000" w:themeColor="text1"/>
          <w:sz w:val="28"/>
          <w:szCs w:val="28"/>
        </w:rPr>
        <w:t xml:space="preserve"> годов соответствует требованиям Бюджетного кодекса Российской Федерации и решения Думы городского округа Большой Камень «Об утверждении Положения о бюджетном устройстве и бюджетном процессе в городском округе Большой Камень».</w:t>
      </w:r>
    </w:p>
    <w:p w14:paraId="52EC15A3" w14:textId="77777777" w:rsidR="00886214" w:rsidRPr="001D517B" w:rsidRDefault="00886214" w:rsidP="00886214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 w:rsidRPr="001D517B">
        <w:rPr>
          <w:color w:val="000000" w:themeColor="text1"/>
          <w:sz w:val="28"/>
          <w:szCs w:val="28"/>
        </w:rPr>
        <w:t>В проекте решения Думы городского округа Большой Камень коррупциогенные факторы отсутствуют.</w:t>
      </w:r>
    </w:p>
    <w:p w14:paraId="446B3937" w14:textId="77777777" w:rsidR="00164834" w:rsidRPr="001D517B" w:rsidRDefault="00164834" w:rsidP="00886214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4606F5B1" w14:textId="77777777" w:rsidR="00886214" w:rsidRPr="009E4D10" w:rsidRDefault="00886214" w:rsidP="00886214">
      <w:pPr>
        <w:widowControl w:val="0"/>
        <w:spacing w:line="374" w:lineRule="auto"/>
        <w:ind w:firstLine="709"/>
        <w:jc w:val="both"/>
        <w:rPr>
          <w:color w:val="FF0000"/>
          <w:sz w:val="28"/>
          <w:szCs w:val="28"/>
        </w:rPr>
      </w:pPr>
    </w:p>
    <w:p w14:paraId="5D65B8C7" w14:textId="0ABDD5F7" w:rsidR="00886214" w:rsidRPr="001D517B" w:rsidRDefault="000D0C98" w:rsidP="005A6FCD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1D517B">
        <w:rPr>
          <w:color w:val="000000" w:themeColor="text1"/>
          <w:sz w:val="28"/>
          <w:szCs w:val="28"/>
        </w:rPr>
        <w:t>И.о. г</w:t>
      </w:r>
      <w:r w:rsidR="00852E1D" w:rsidRPr="001D517B">
        <w:rPr>
          <w:color w:val="000000" w:themeColor="text1"/>
          <w:sz w:val="28"/>
          <w:szCs w:val="28"/>
        </w:rPr>
        <w:t>лав</w:t>
      </w:r>
      <w:r w:rsidRPr="001D517B">
        <w:rPr>
          <w:color w:val="000000" w:themeColor="text1"/>
          <w:sz w:val="28"/>
          <w:szCs w:val="28"/>
        </w:rPr>
        <w:t>ы</w:t>
      </w:r>
      <w:r w:rsidR="003C2D52" w:rsidRPr="001D517B">
        <w:rPr>
          <w:color w:val="000000" w:themeColor="text1"/>
          <w:sz w:val="28"/>
          <w:szCs w:val="28"/>
        </w:rPr>
        <w:t xml:space="preserve"> городского округа</w:t>
      </w:r>
      <w:r w:rsidR="009C6036" w:rsidRPr="001D517B">
        <w:rPr>
          <w:color w:val="000000" w:themeColor="text1"/>
          <w:sz w:val="28"/>
          <w:szCs w:val="28"/>
        </w:rPr>
        <w:t xml:space="preserve"> </w:t>
      </w:r>
      <w:r w:rsidR="009C6036" w:rsidRPr="001D517B">
        <w:rPr>
          <w:color w:val="000000" w:themeColor="text1"/>
          <w:sz w:val="28"/>
          <w:szCs w:val="28"/>
        </w:rPr>
        <w:tab/>
      </w:r>
      <w:r w:rsidR="009C6036" w:rsidRPr="001D517B">
        <w:rPr>
          <w:color w:val="000000" w:themeColor="text1"/>
          <w:sz w:val="28"/>
          <w:szCs w:val="28"/>
        </w:rPr>
        <w:tab/>
      </w:r>
      <w:r w:rsidR="009C6036" w:rsidRPr="001D517B">
        <w:rPr>
          <w:color w:val="000000" w:themeColor="text1"/>
          <w:sz w:val="28"/>
          <w:szCs w:val="28"/>
        </w:rPr>
        <w:tab/>
      </w:r>
      <w:r w:rsidR="00852E1D" w:rsidRPr="001D517B">
        <w:rPr>
          <w:color w:val="000000" w:themeColor="text1"/>
          <w:sz w:val="28"/>
          <w:szCs w:val="28"/>
        </w:rPr>
        <w:t xml:space="preserve">                          </w:t>
      </w:r>
      <w:r w:rsidR="00DB3641" w:rsidRPr="001D517B">
        <w:rPr>
          <w:color w:val="000000" w:themeColor="text1"/>
          <w:sz w:val="28"/>
          <w:szCs w:val="28"/>
        </w:rPr>
        <w:t xml:space="preserve">   </w:t>
      </w:r>
      <w:r w:rsidRPr="001D517B">
        <w:rPr>
          <w:color w:val="000000" w:themeColor="text1"/>
          <w:sz w:val="28"/>
          <w:szCs w:val="28"/>
        </w:rPr>
        <w:t>О.Г. Серебренникова</w:t>
      </w:r>
      <w:r w:rsidR="001B1E1E" w:rsidRPr="001D517B">
        <w:rPr>
          <w:color w:val="000000" w:themeColor="text1"/>
          <w:sz w:val="28"/>
          <w:szCs w:val="28"/>
        </w:rPr>
        <w:t xml:space="preserve">  </w:t>
      </w:r>
    </w:p>
    <w:sectPr w:rsidR="00886214" w:rsidRPr="001D517B" w:rsidSect="00FE09B3">
      <w:headerReference w:type="even" r:id="rId8"/>
      <w:headerReference w:type="default" r:id="rId9"/>
      <w:pgSz w:w="11907" w:h="16840" w:code="9"/>
      <w:pgMar w:top="851" w:right="851" w:bottom="851" w:left="1418" w:header="62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BB3D6" w14:textId="77777777" w:rsidR="00113CDB" w:rsidRDefault="00113CDB">
      <w:r>
        <w:separator/>
      </w:r>
    </w:p>
    <w:p w14:paraId="4F2EDE20" w14:textId="77777777" w:rsidR="00113CDB" w:rsidRDefault="00113CDB"/>
  </w:endnote>
  <w:endnote w:type="continuationSeparator" w:id="0">
    <w:p w14:paraId="77DD18B5" w14:textId="77777777" w:rsidR="00113CDB" w:rsidRDefault="00113CDB">
      <w:r>
        <w:continuationSeparator/>
      </w:r>
    </w:p>
    <w:p w14:paraId="7809D927" w14:textId="77777777" w:rsidR="00113CDB" w:rsidRDefault="00113C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363E2" w14:textId="77777777" w:rsidR="00113CDB" w:rsidRDefault="00113CDB">
      <w:r>
        <w:separator/>
      </w:r>
    </w:p>
    <w:p w14:paraId="0C8BC666" w14:textId="77777777" w:rsidR="00113CDB" w:rsidRDefault="00113CDB"/>
  </w:footnote>
  <w:footnote w:type="continuationSeparator" w:id="0">
    <w:p w14:paraId="5E8F4CDF" w14:textId="77777777" w:rsidR="00113CDB" w:rsidRDefault="00113CDB">
      <w:r>
        <w:continuationSeparator/>
      </w:r>
    </w:p>
    <w:p w14:paraId="3A84FDC6" w14:textId="77777777" w:rsidR="00113CDB" w:rsidRDefault="00113CD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A99ED" w14:textId="77777777" w:rsidR="005A7A64" w:rsidRDefault="005A7A6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100FCA" w14:textId="77777777" w:rsidR="005A7A64" w:rsidRDefault="005A7A64">
    <w:pPr>
      <w:pStyle w:val="a6"/>
    </w:pPr>
  </w:p>
  <w:p w14:paraId="193A6112" w14:textId="77777777" w:rsidR="005A7A64" w:rsidRDefault="005A7A6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D185B" w14:textId="42DB289A" w:rsidR="005A7A64" w:rsidRDefault="005A7A6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2153D">
      <w:rPr>
        <w:rStyle w:val="a8"/>
        <w:noProof/>
      </w:rPr>
      <w:t>4</w:t>
    </w:r>
    <w:r>
      <w:rPr>
        <w:rStyle w:val="a8"/>
      </w:rPr>
      <w:fldChar w:fldCharType="end"/>
    </w:r>
  </w:p>
  <w:p w14:paraId="53FC19C6" w14:textId="77777777" w:rsidR="005A7A64" w:rsidRDefault="005A7A64">
    <w:pPr>
      <w:pStyle w:val="a6"/>
    </w:pPr>
  </w:p>
  <w:p w14:paraId="09759C0C" w14:textId="77777777" w:rsidR="005A7A64" w:rsidRPr="00851BD9" w:rsidRDefault="005A7A64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5667"/>
    <w:multiLevelType w:val="hybridMultilevel"/>
    <w:tmpl w:val="58D8F1EE"/>
    <w:lvl w:ilvl="0" w:tplc="E37A4D3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4638E2"/>
    <w:multiLevelType w:val="hybridMultilevel"/>
    <w:tmpl w:val="6298006E"/>
    <w:lvl w:ilvl="0" w:tplc="E8BC18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C716EA2"/>
    <w:multiLevelType w:val="hybridMultilevel"/>
    <w:tmpl w:val="B5586738"/>
    <w:lvl w:ilvl="0" w:tplc="9222C7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2462881"/>
    <w:multiLevelType w:val="hybridMultilevel"/>
    <w:tmpl w:val="C8FE611C"/>
    <w:lvl w:ilvl="0" w:tplc="E794B0F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3170488"/>
    <w:multiLevelType w:val="multilevel"/>
    <w:tmpl w:val="B3FC64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135A0CFE"/>
    <w:multiLevelType w:val="hybridMultilevel"/>
    <w:tmpl w:val="BBE4A338"/>
    <w:lvl w:ilvl="0" w:tplc="86F4C3E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0A0404E"/>
    <w:multiLevelType w:val="hybridMultilevel"/>
    <w:tmpl w:val="67B2AA56"/>
    <w:lvl w:ilvl="0" w:tplc="C936C82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4DE0CAE"/>
    <w:multiLevelType w:val="hybridMultilevel"/>
    <w:tmpl w:val="D646BE8E"/>
    <w:lvl w:ilvl="0" w:tplc="C8005FA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 w15:restartNumberingAfterBreak="0">
    <w:nsid w:val="29752BBA"/>
    <w:multiLevelType w:val="hybridMultilevel"/>
    <w:tmpl w:val="9FC24716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C6EC6"/>
    <w:multiLevelType w:val="hybridMultilevel"/>
    <w:tmpl w:val="C426924E"/>
    <w:lvl w:ilvl="0" w:tplc="D7543A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C6F6065"/>
    <w:multiLevelType w:val="hybridMultilevel"/>
    <w:tmpl w:val="8AA67114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DB07204"/>
    <w:multiLevelType w:val="hybridMultilevel"/>
    <w:tmpl w:val="EF4CF092"/>
    <w:lvl w:ilvl="0" w:tplc="A4E67F0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8B66C45"/>
    <w:multiLevelType w:val="hybridMultilevel"/>
    <w:tmpl w:val="5CCECA38"/>
    <w:lvl w:ilvl="0" w:tplc="70828AD2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3" w15:restartNumberingAfterBreak="0">
    <w:nsid w:val="3BE45F9B"/>
    <w:multiLevelType w:val="hybridMultilevel"/>
    <w:tmpl w:val="517C5FC8"/>
    <w:lvl w:ilvl="0" w:tplc="E280CC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D133814"/>
    <w:multiLevelType w:val="hybridMultilevel"/>
    <w:tmpl w:val="732AA7DC"/>
    <w:lvl w:ilvl="0" w:tplc="13F87B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473233B"/>
    <w:multiLevelType w:val="hybridMultilevel"/>
    <w:tmpl w:val="A0681C92"/>
    <w:lvl w:ilvl="0" w:tplc="AA621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BBC247D"/>
    <w:multiLevelType w:val="hybridMultilevel"/>
    <w:tmpl w:val="4CC8FD14"/>
    <w:lvl w:ilvl="0" w:tplc="FDF0A840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0312C56"/>
    <w:multiLevelType w:val="hybridMultilevel"/>
    <w:tmpl w:val="931E5F3A"/>
    <w:lvl w:ilvl="0" w:tplc="A540F0C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1D069A4"/>
    <w:multiLevelType w:val="hybridMultilevel"/>
    <w:tmpl w:val="FA40299A"/>
    <w:lvl w:ilvl="0" w:tplc="F4B45D8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8CC50AB"/>
    <w:multiLevelType w:val="hybridMultilevel"/>
    <w:tmpl w:val="22A475F0"/>
    <w:lvl w:ilvl="0" w:tplc="4C1AE9C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5E0A76B3"/>
    <w:multiLevelType w:val="hybridMultilevel"/>
    <w:tmpl w:val="6DDC15AA"/>
    <w:lvl w:ilvl="0" w:tplc="9F4C98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60597CE0"/>
    <w:multiLevelType w:val="hybridMultilevel"/>
    <w:tmpl w:val="C1EC1C50"/>
    <w:lvl w:ilvl="0" w:tplc="CACCB1F6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3660D69"/>
    <w:multiLevelType w:val="hybridMultilevel"/>
    <w:tmpl w:val="A3DCA6FC"/>
    <w:lvl w:ilvl="0" w:tplc="BA364F82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68ED2404"/>
    <w:multiLevelType w:val="multilevel"/>
    <w:tmpl w:val="E4644BE4"/>
    <w:lvl w:ilvl="0">
      <w:start w:val="1"/>
      <w:numFmt w:val="decimal"/>
      <w:lvlText w:val="%1."/>
      <w:lvlJc w:val="left"/>
      <w:pPr>
        <w:ind w:left="1588" w:hanging="1020"/>
      </w:pPr>
      <w:rPr>
        <w:rFonts w:ascii="Times New Roman" w:eastAsia="Times New Roman" w:hAnsi="Times New Roman" w:cs="Times New Roman"/>
        <w:sz w:val="30"/>
      </w:rPr>
    </w:lvl>
    <w:lvl w:ilvl="1">
      <w:start w:val="1"/>
      <w:numFmt w:val="decimal"/>
      <w:isLgl/>
      <w:lvlText w:val="%2."/>
      <w:lvlJc w:val="left"/>
      <w:pPr>
        <w:ind w:left="2246" w:hanging="1395"/>
      </w:pPr>
      <w:rPr>
        <w:rFonts w:ascii="Times New Roman" w:eastAsia="Times New Roman" w:hAnsi="Times New Roman" w:cs="Times New Roman"/>
        <w:sz w:val="30"/>
        <w:szCs w:val="30"/>
      </w:rPr>
    </w:lvl>
    <w:lvl w:ilvl="2">
      <w:start w:val="1"/>
      <w:numFmt w:val="decimal"/>
      <w:isLgl/>
      <w:lvlText w:val="%1.%2.%3."/>
      <w:lvlJc w:val="left"/>
      <w:pPr>
        <w:ind w:left="2245" w:hanging="13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6" w:hanging="139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7" w:hanging="139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24" w15:restartNumberingAfterBreak="0">
    <w:nsid w:val="6A905257"/>
    <w:multiLevelType w:val="hybridMultilevel"/>
    <w:tmpl w:val="63682B3A"/>
    <w:lvl w:ilvl="0" w:tplc="589A9B96">
      <w:start w:val="7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F154190"/>
    <w:multiLevelType w:val="multilevel"/>
    <w:tmpl w:val="21725E32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  <w:sz w:val="30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cs="Times New Roman" w:hint="default"/>
        <w:sz w:val="30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cs="Times New Roman" w:hint="default"/>
        <w:sz w:val="30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cs="Times New Roman" w:hint="default"/>
        <w:sz w:val="30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cs="Times New Roman" w:hint="default"/>
        <w:sz w:val="3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3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3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30"/>
      </w:rPr>
    </w:lvl>
  </w:abstractNum>
  <w:abstractNum w:abstractNumId="26" w15:restartNumberingAfterBreak="0">
    <w:nsid w:val="795F7E85"/>
    <w:multiLevelType w:val="hybridMultilevel"/>
    <w:tmpl w:val="270C827E"/>
    <w:lvl w:ilvl="0" w:tplc="190ADEF6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7A487A48"/>
    <w:multiLevelType w:val="hybridMultilevel"/>
    <w:tmpl w:val="F41EA8C4"/>
    <w:lvl w:ilvl="0" w:tplc="823A787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1"/>
  </w:num>
  <w:num w:numId="2">
    <w:abstractNumId w:val="5"/>
  </w:num>
  <w:num w:numId="3">
    <w:abstractNumId w:val="3"/>
  </w:num>
  <w:num w:numId="4">
    <w:abstractNumId w:val="15"/>
  </w:num>
  <w:num w:numId="5">
    <w:abstractNumId w:val="2"/>
  </w:num>
  <w:num w:numId="6">
    <w:abstractNumId w:val="22"/>
  </w:num>
  <w:num w:numId="7">
    <w:abstractNumId w:val="9"/>
  </w:num>
  <w:num w:numId="8">
    <w:abstractNumId w:val="1"/>
  </w:num>
  <w:num w:numId="9">
    <w:abstractNumId w:val="8"/>
  </w:num>
  <w:num w:numId="10">
    <w:abstractNumId w:val="27"/>
  </w:num>
  <w:num w:numId="11">
    <w:abstractNumId w:val="10"/>
  </w:num>
  <w:num w:numId="12">
    <w:abstractNumId w:val="16"/>
  </w:num>
  <w:num w:numId="13">
    <w:abstractNumId w:val="0"/>
  </w:num>
  <w:num w:numId="14">
    <w:abstractNumId w:val="20"/>
  </w:num>
  <w:num w:numId="15">
    <w:abstractNumId w:val="23"/>
  </w:num>
  <w:num w:numId="16">
    <w:abstractNumId w:val="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8"/>
  </w:num>
  <w:num w:numId="20">
    <w:abstractNumId w:val="6"/>
  </w:num>
  <w:num w:numId="21">
    <w:abstractNumId w:val="26"/>
  </w:num>
  <w:num w:numId="22">
    <w:abstractNumId w:val="17"/>
  </w:num>
  <w:num w:numId="23">
    <w:abstractNumId w:val="19"/>
  </w:num>
  <w:num w:numId="24">
    <w:abstractNumId w:val="24"/>
  </w:num>
  <w:num w:numId="25">
    <w:abstractNumId w:val="11"/>
  </w:num>
  <w:num w:numId="26">
    <w:abstractNumId w:val="14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865"/>
    <w:rsid w:val="00000865"/>
    <w:rsid w:val="00000A9E"/>
    <w:rsid w:val="00000E8C"/>
    <w:rsid w:val="00001559"/>
    <w:rsid w:val="00002050"/>
    <w:rsid w:val="00002235"/>
    <w:rsid w:val="000022FF"/>
    <w:rsid w:val="0000248E"/>
    <w:rsid w:val="0000282F"/>
    <w:rsid w:val="00002980"/>
    <w:rsid w:val="000031AD"/>
    <w:rsid w:val="00004029"/>
    <w:rsid w:val="000043CD"/>
    <w:rsid w:val="00004DC8"/>
    <w:rsid w:val="00004DD2"/>
    <w:rsid w:val="0000554F"/>
    <w:rsid w:val="00006366"/>
    <w:rsid w:val="000065A8"/>
    <w:rsid w:val="00006C7C"/>
    <w:rsid w:val="00006EB3"/>
    <w:rsid w:val="00007148"/>
    <w:rsid w:val="000074AB"/>
    <w:rsid w:val="00007A13"/>
    <w:rsid w:val="0001025A"/>
    <w:rsid w:val="00010420"/>
    <w:rsid w:val="00010634"/>
    <w:rsid w:val="00010AFA"/>
    <w:rsid w:val="00010B5D"/>
    <w:rsid w:val="00013057"/>
    <w:rsid w:val="00013388"/>
    <w:rsid w:val="0001398B"/>
    <w:rsid w:val="00014192"/>
    <w:rsid w:val="00014E28"/>
    <w:rsid w:val="00014F97"/>
    <w:rsid w:val="000158C4"/>
    <w:rsid w:val="00015ACE"/>
    <w:rsid w:val="000161AB"/>
    <w:rsid w:val="00016BD2"/>
    <w:rsid w:val="00016F32"/>
    <w:rsid w:val="00017225"/>
    <w:rsid w:val="000175CD"/>
    <w:rsid w:val="000176E2"/>
    <w:rsid w:val="00020427"/>
    <w:rsid w:val="00020C7A"/>
    <w:rsid w:val="00020F85"/>
    <w:rsid w:val="000211E1"/>
    <w:rsid w:val="00021990"/>
    <w:rsid w:val="00021BEF"/>
    <w:rsid w:val="00022BF1"/>
    <w:rsid w:val="000233DC"/>
    <w:rsid w:val="0002391E"/>
    <w:rsid w:val="00023D28"/>
    <w:rsid w:val="000240C3"/>
    <w:rsid w:val="00024270"/>
    <w:rsid w:val="00024912"/>
    <w:rsid w:val="0002509C"/>
    <w:rsid w:val="00025994"/>
    <w:rsid w:val="00025E5A"/>
    <w:rsid w:val="00026E89"/>
    <w:rsid w:val="00027099"/>
    <w:rsid w:val="0002762C"/>
    <w:rsid w:val="00027EEF"/>
    <w:rsid w:val="0003000D"/>
    <w:rsid w:val="00030035"/>
    <w:rsid w:val="000305E5"/>
    <w:rsid w:val="000306A4"/>
    <w:rsid w:val="000309A4"/>
    <w:rsid w:val="00030CC8"/>
    <w:rsid w:val="000315B2"/>
    <w:rsid w:val="00031DC8"/>
    <w:rsid w:val="00031E54"/>
    <w:rsid w:val="000322C4"/>
    <w:rsid w:val="00032A4C"/>
    <w:rsid w:val="00032A6F"/>
    <w:rsid w:val="0003332D"/>
    <w:rsid w:val="000336C8"/>
    <w:rsid w:val="00033751"/>
    <w:rsid w:val="000338DB"/>
    <w:rsid w:val="00033DA3"/>
    <w:rsid w:val="00034FE4"/>
    <w:rsid w:val="00035AC5"/>
    <w:rsid w:val="00035D04"/>
    <w:rsid w:val="00036543"/>
    <w:rsid w:val="00036557"/>
    <w:rsid w:val="00036743"/>
    <w:rsid w:val="00036A07"/>
    <w:rsid w:val="000370E1"/>
    <w:rsid w:val="000373A2"/>
    <w:rsid w:val="00037B67"/>
    <w:rsid w:val="00037B9E"/>
    <w:rsid w:val="00040501"/>
    <w:rsid w:val="00040AD4"/>
    <w:rsid w:val="00040B2C"/>
    <w:rsid w:val="00040B84"/>
    <w:rsid w:val="00040BE9"/>
    <w:rsid w:val="00041E83"/>
    <w:rsid w:val="000424FD"/>
    <w:rsid w:val="000433DF"/>
    <w:rsid w:val="00043727"/>
    <w:rsid w:val="00043EE6"/>
    <w:rsid w:val="000443CC"/>
    <w:rsid w:val="00044819"/>
    <w:rsid w:val="00044AEE"/>
    <w:rsid w:val="0004512C"/>
    <w:rsid w:val="000451FB"/>
    <w:rsid w:val="000459BB"/>
    <w:rsid w:val="00045A02"/>
    <w:rsid w:val="000460FE"/>
    <w:rsid w:val="00046555"/>
    <w:rsid w:val="0004655D"/>
    <w:rsid w:val="00046810"/>
    <w:rsid w:val="00047121"/>
    <w:rsid w:val="000479E6"/>
    <w:rsid w:val="00047DC7"/>
    <w:rsid w:val="00047FA8"/>
    <w:rsid w:val="000505AC"/>
    <w:rsid w:val="00050629"/>
    <w:rsid w:val="00051175"/>
    <w:rsid w:val="00051B55"/>
    <w:rsid w:val="00051CDA"/>
    <w:rsid w:val="00052208"/>
    <w:rsid w:val="00052FA4"/>
    <w:rsid w:val="000530AF"/>
    <w:rsid w:val="00053594"/>
    <w:rsid w:val="00053B68"/>
    <w:rsid w:val="00053E2D"/>
    <w:rsid w:val="0005484D"/>
    <w:rsid w:val="000548D1"/>
    <w:rsid w:val="00055159"/>
    <w:rsid w:val="0005515C"/>
    <w:rsid w:val="000552A7"/>
    <w:rsid w:val="000553CB"/>
    <w:rsid w:val="0005544A"/>
    <w:rsid w:val="00055C16"/>
    <w:rsid w:val="00055D75"/>
    <w:rsid w:val="00056565"/>
    <w:rsid w:val="00056A08"/>
    <w:rsid w:val="00056EB6"/>
    <w:rsid w:val="00057397"/>
    <w:rsid w:val="000576F8"/>
    <w:rsid w:val="00057756"/>
    <w:rsid w:val="00057F44"/>
    <w:rsid w:val="00060CE6"/>
    <w:rsid w:val="00061157"/>
    <w:rsid w:val="00061393"/>
    <w:rsid w:val="00061F23"/>
    <w:rsid w:val="00061F5D"/>
    <w:rsid w:val="00061FB8"/>
    <w:rsid w:val="00062171"/>
    <w:rsid w:val="00062322"/>
    <w:rsid w:val="00062B54"/>
    <w:rsid w:val="00062BA9"/>
    <w:rsid w:val="00062BD1"/>
    <w:rsid w:val="00062D49"/>
    <w:rsid w:val="00062D4D"/>
    <w:rsid w:val="00063DD0"/>
    <w:rsid w:val="000641AA"/>
    <w:rsid w:val="000648EA"/>
    <w:rsid w:val="0006496A"/>
    <w:rsid w:val="00064CD7"/>
    <w:rsid w:val="0006511F"/>
    <w:rsid w:val="0006517A"/>
    <w:rsid w:val="00065A85"/>
    <w:rsid w:val="00065ABC"/>
    <w:rsid w:val="00066204"/>
    <w:rsid w:val="00066513"/>
    <w:rsid w:val="0006790E"/>
    <w:rsid w:val="000706F2"/>
    <w:rsid w:val="0007108B"/>
    <w:rsid w:val="00071292"/>
    <w:rsid w:val="00071422"/>
    <w:rsid w:val="000714DD"/>
    <w:rsid w:val="0007165E"/>
    <w:rsid w:val="00071873"/>
    <w:rsid w:val="00071ED0"/>
    <w:rsid w:val="00071EFF"/>
    <w:rsid w:val="0007202E"/>
    <w:rsid w:val="00072175"/>
    <w:rsid w:val="00072A0A"/>
    <w:rsid w:val="00073320"/>
    <w:rsid w:val="0007341B"/>
    <w:rsid w:val="000734F8"/>
    <w:rsid w:val="00073657"/>
    <w:rsid w:val="0007389B"/>
    <w:rsid w:val="000738DF"/>
    <w:rsid w:val="00073BED"/>
    <w:rsid w:val="0007416B"/>
    <w:rsid w:val="000747F5"/>
    <w:rsid w:val="00074FCA"/>
    <w:rsid w:val="000757C3"/>
    <w:rsid w:val="00075A4B"/>
    <w:rsid w:val="0007735D"/>
    <w:rsid w:val="0007798E"/>
    <w:rsid w:val="00077B68"/>
    <w:rsid w:val="00077F57"/>
    <w:rsid w:val="000802F0"/>
    <w:rsid w:val="0008085C"/>
    <w:rsid w:val="000819EB"/>
    <w:rsid w:val="00081A5D"/>
    <w:rsid w:val="00081C53"/>
    <w:rsid w:val="00083678"/>
    <w:rsid w:val="000836CD"/>
    <w:rsid w:val="0008374D"/>
    <w:rsid w:val="000839CA"/>
    <w:rsid w:val="00083C2E"/>
    <w:rsid w:val="00083DF9"/>
    <w:rsid w:val="000840B9"/>
    <w:rsid w:val="00084555"/>
    <w:rsid w:val="00084628"/>
    <w:rsid w:val="0008469C"/>
    <w:rsid w:val="00084DE6"/>
    <w:rsid w:val="000852F1"/>
    <w:rsid w:val="000854BA"/>
    <w:rsid w:val="000862D0"/>
    <w:rsid w:val="000862DA"/>
    <w:rsid w:val="00086A5C"/>
    <w:rsid w:val="00086B71"/>
    <w:rsid w:val="00086CEE"/>
    <w:rsid w:val="00086DCB"/>
    <w:rsid w:val="000870AA"/>
    <w:rsid w:val="00087305"/>
    <w:rsid w:val="000873A9"/>
    <w:rsid w:val="0008750C"/>
    <w:rsid w:val="000877F6"/>
    <w:rsid w:val="000879D4"/>
    <w:rsid w:val="00087C56"/>
    <w:rsid w:val="0009035B"/>
    <w:rsid w:val="0009042F"/>
    <w:rsid w:val="000909B0"/>
    <w:rsid w:val="00090AAB"/>
    <w:rsid w:val="00091E3A"/>
    <w:rsid w:val="00092365"/>
    <w:rsid w:val="00092433"/>
    <w:rsid w:val="00092D18"/>
    <w:rsid w:val="00092F5F"/>
    <w:rsid w:val="000933B7"/>
    <w:rsid w:val="00093A4D"/>
    <w:rsid w:val="000941A9"/>
    <w:rsid w:val="000942AF"/>
    <w:rsid w:val="000945A4"/>
    <w:rsid w:val="0009464C"/>
    <w:rsid w:val="000947EE"/>
    <w:rsid w:val="00094B5D"/>
    <w:rsid w:val="00094EDE"/>
    <w:rsid w:val="00095CE1"/>
    <w:rsid w:val="000965C5"/>
    <w:rsid w:val="00097185"/>
    <w:rsid w:val="000976BF"/>
    <w:rsid w:val="00097B01"/>
    <w:rsid w:val="000A09B4"/>
    <w:rsid w:val="000A11EA"/>
    <w:rsid w:val="000A19D8"/>
    <w:rsid w:val="000A2261"/>
    <w:rsid w:val="000A2C40"/>
    <w:rsid w:val="000A2FC8"/>
    <w:rsid w:val="000A2FD3"/>
    <w:rsid w:val="000A39EA"/>
    <w:rsid w:val="000A3FEC"/>
    <w:rsid w:val="000A4146"/>
    <w:rsid w:val="000A448C"/>
    <w:rsid w:val="000A5036"/>
    <w:rsid w:val="000A5710"/>
    <w:rsid w:val="000A66B0"/>
    <w:rsid w:val="000A6A56"/>
    <w:rsid w:val="000A6CBB"/>
    <w:rsid w:val="000A705A"/>
    <w:rsid w:val="000A7746"/>
    <w:rsid w:val="000A77F6"/>
    <w:rsid w:val="000A7847"/>
    <w:rsid w:val="000A78DB"/>
    <w:rsid w:val="000B029C"/>
    <w:rsid w:val="000B03B8"/>
    <w:rsid w:val="000B03BF"/>
    <w:rsid w:val="000B04EE"/>
    <w:rsid w:val="000B0743"/>
    <w:rsid w:val="000B0843"/>
    <w:rsid w:val="000B0A1A"/>
    <w:rsid w:val="000B0EBA"/>
    <w:rsid w:val="000B10CF"/>
    <w:rsid w:val="000B1646"/>
    <w:rsid w:val="000B2879"/>
    <w:rsid w:val="000B2A18"/>
    <w:rsid w:val="000B360D"/>
    <w:rsid w:val="000B3EFC"/>
    <w:rsid w:val="000B44B5"/>
    <w:rsid w:val="000B4558"/>
    <w:rsid w:val="000B46CD"/>
    <w:rsid w:val="000B4E37"/>
    <w:rsid w:val="000B4FDB"/>
    <w:rsid w:val="000B4FDF"/>
    <w:rsid w:val="000B529E"/>
    <w:rsid w:val="000B57AF"/>
    <w:rsid w:val="000B5820"/>
    <w:rsid w:val="000B5E1D"/>
    <w:rsid w:val="000B61F6"/>
    <w:rsid w:val="000B781C"/>
    <w:rsid w:val="000B7B3A"/>
    <w:rsid w:val="000C0078"/>
    <w:rsid w:val="000C0CEA"/>
    <w:rsid w:val="000C13E2"/>
    <w:rsid w:val="000C1ACC"/>
    <w:rsid w:val="000C1BD4"/>
    <w:rsid w:val="000C1C7D"/>
    <w:rsid w:val="000C22CF"/>
    <w:rsid w:val="000C22DE"/>
    <w:rsid w:val="000C29F5"/>
    <w:rsid w:val="000C2CD2"/>
    <w:rsid w:val="000C30F5"/>
    <w:rsid w:val="000C3E3F"/>
    <w:rsid w:val="000C46A8"/>
    <w:rsid w:val="000C4727"/>
    <w:rsid w:val="000C4766"/>
    <w:rsid w:val="000C47BE"/>
    <w:rsid w:val="000C4B35"/>
    <w:rsid w:val="000C4F0E"/>
    <w:rsid w:val="000C55C6"/>
    <w:rsid w:val="000C5C70"/>
    <w:rsid w:val="000C60DF"/>
    <w:rsid w:val="000C67EE"/>
    <w:rsid w:val="000C687B"/>
    <w:rsid w:val="000C6C08"/>
    <w:rsid w:val="000C7A08"/>
    <w:rsid w:val="000C7CAB"/>
    <w:rsid w:val="000C7E41"/>
    <w:rsid w:val="000C7E72"/>
    <w:rsid w:val="000D06F2"/>
    <w:rsid w:val="000D0C04"/>
    <w:rsid w:val="000D0C98"/>
    <w:rsid w:val="000D1045"/>
    <w:rsid w:val="000D1843"/>
    <w:rsid w:val="000D18A1"/>
    <w:rsid w:val="000D1EED"/>
    <w:rsid w:val="000D22F7"/>
    <w:rsid w:val="000D284D"/>
    <w:rsid w:val="000D297E"/>
    <w:rsid w:val="000D2B50"/>
    <w:rsid w:val="000D2BAD"/>
    <w:rsid w:val="000D2BBC"/>
    <w:rsid w:val="000D30BD"/>
    <w:rsid w:val="000D3971"/>
    <w:rsid w:val="000D3C30"/>
    <w:rsid w:val="000D3DEB"/>
    <w:rsid w:val="000D41E9"/>
    <w:rsid w:val="000D4EAD"/>
    <w:rsid w:val="000D5A59"/>
    <w:rsid w:val="000D615E"/>
    <w:rsid w:val="000D6924"/>
    <w:rsid w:val="000D6E82"/>
    <w:rsid w:val="000D721D"/>
    <w:rsid w:val="000D736B"/>
    <w:rsid w:val="000E0178"/>
    <w:rsid w:val="000E02F3"/>
    <w:rsid w:val="000E07F8"/>
    <w:rsid w:val="000E0A83"/>
    <w:rsid w:val="000E11C0"/>
    <w:rsid w:val="000E11F8"/>
    <w:rsid w:val="000E1B4F"/>
    <w:rsid w:val="000E2406"/>
    <w:rsid w:val="000E2509"/>
    <w:rsid w:val="000E28EE"/>
    <w:rsid w:val="000E2C01"/>
    <w:rsid w:val="000E342F"/>
    <w:rsid w:val="000E3A0D"/>
    <w:rsid w:val="000E482F"/>
    <w:rsid w:val="000E4965"/>
    <w:rsid w:val="000E4CE8"/>
    <w:rsid w:val="000E5072"/>
    <w:rsid w:val="000E5461"/>
    <w:rsid w:val="000E58A1"/>
    <w:rsid w:val="000E6920"/>
    <w:rsid w:val="000E6B45"/>
    <w:rsid w:val="000E753A"/>
    <w:rsid w:val="000E78AC"/>
    <w:rsid w:val="000F0616"/>
    <w:rsid w:val="000F0879"/>
    <w:rsid w:val="000F0CFE"/>
    <w:rsid w:val="000F0F99"/>
    <w:rsid w:val="000F11FB"/>
    <w:rsid w:val="000F125E"/>
    <w:rsid w:val="000F2280"/>
    <w:rsid w:val="000F22DA"/>
    <w:rsid w:val="000F243C"/>
    <w:rsid w:val="000F2796"/>
    <w:rsid w:val="000F3398"/>
    <w:rsid w:val="000F3B1E"/>
    <w:rsid w:val="000F3C93"/>
    <w:rsid w:val="000F3E95"/>
    <w:rsid w:val="000F3F1D"/>
    <w:rsid w:val="000F483F"/>
    <w:rsid w:val="000F4A75"/>
    <w:rsid w:val="000F4AE6"/>
    <w:rsid w:val="000F596E"/>
    <w:rsid w:val="000F743C"/>
    <w:rsid w:val="000F78FB"/>
    <w:rsid w:val="000F7A33"/>
    <w:rsid w:val="001002E1"/>
    <w:rsid w:val="001003BE"/>
    <w:rsid w:val="001009B5"/>
    <w:rsid w:val="00100FA5"/>
    <w:rsid w:val="0010112B"/>
    <w:rsid w:val="00101878"/>
    <w:rsid w:val="00101BA8"/>
    <w:rsid w:val="00101BEF"/>
    <w:rsid w:val="00101D33"/>
    <w:rsid w:val="00101F7E"/>
    <w:rsid w:val="00102D6B"/>
    <w:rsid w:val="00103355"/>
    <w:rsid w:val="001038D7"/>
    <w:rsid w:val="00104049"/>
    <w:rsid w:val="0010427B"/>
    <w:rsid w:val="001044A0"/>
    <w:rsid w:val="001050EE"/>
    <w:rsid w:val="001053CC"/>
    <w:rsid w:val="00105CF1"/>
    <w:rsid w:val="00105F50"/>
    <w:rsid w:val="001070B0"/>
    <w:rsid w:val="001077A4"/>
    <w:rsid w:val="00107C43"/>
    <w:rsid w:val="00107E6A"/>
    <w:rsid w:val="001103C5"/>
    <w:rsid w:val="001104DE"/>
    <w:rsid w:val="00110FBB"/>
    <w:rsid w:val="001118AB"/>
    <w:rsid w:val="00111B36"/>
    <w:rsid w:val="00111B39"/>
    <w:rsid w:val="00111B61"/>
    <w:rsid w:val="00111E2D"/>
    <w:rsid w:val="00113022"/>
    <w:rsid w:val="0011350C"/>
    <w:rsid w:val="00113536"/>
    <w:rsid w:val="00113915"/>
    <w:rsid w:val="00113957"/>
    <w:rsid w:val="001139DC"/>
    <w:rsid w:val="00113C2D"/>
    <w:rsid w:val="00113CDB"/>
    <w:rsid w:val="0011411C"/>
    <w:rsid w:val="00114C29"/>
    <w:rsid w:val="00114C8D"/>
    <w:rsid w:val="00114FA0"/>
    <w:rsid w:val="00114FE7"/>
    <w:rsid w:val="00115290"/>
    <w:rsid w:val="001153F9"/>
    <w:rsid w:val="00115965"/>
    <w:rsid w:val="001161BA"/>
    <w:rsid w:val="00116816"/>
    <w:rsid w:val="00116A5E"/>
    <w:rsid w:val="00116B67"/>
    <w:rsid w:val="0011717B"/>
    <w:rsid w:val="001173E5"/>
    <w:rsid w:val="0011754B"/>
    <w:rsid w:val="00117902"/>
    <w:rsid w:val="00117B18"/>
    <w:rsid w:val="00117DCB"/>
    <w:rsid w:val="00117F6B"/>
    <w:rsid w:val="0012023E"/>
    <w:rsid w:val="0012058E"/>
    <w:rsid w:val="00120CEB"/>
    <w:rsid w:val="00120FBD"/>
    <w:rsid w:val="001216F2"/>
    <w:rsid w:val="001217A9"/>
    <w:rsid w:val="00121B05"/>
    <w:rsid w:val="00122028"/>
    <w:rsid w:val="00122868"/>
    <w:rsid w:val="001228B2"/>
    <w:rsid w:val="001228FD"/>
    <w:rsid w:val="00122B2C"/>
    <w:rsid w:val="00122B5A"/>
    <w:rsid w:val="001234EF"/>
    <w:rsid w:val="001236DB"/>
    <w:rsid w:val="001239C7"/>
    <w:rsid w:val="0012568A"/>
    <w:rsid w:val="001256F6"/>
    <w:rsid w:val="00125740"/>
    <w:rsid w:val="00125780"/>
    <w:rsid w:val="001257E8"/>
    <w:rsid w:val="00125A22"/>
    <w:rsid w:val="001262C3"/>
    <w:rsid w:val="001266BE"/>
    <w:rsid w:val="00127270"/>
    <w:rsid w:val="00127D0F"/>
    <w:rsid w:val="00130251"/>
    <w:rsid w:val="00130364"/>
    <w:rsid w:val="001303BB"/>
    <w:rsid w:val="001305F9"/>
    <w:rsid w:val="00130AD9"/>
    <w:rsid w:val="00130C8E"/>
    <w:rsid w:val="00130EF3"/>
    <w:rsid w:val="00130FA2"/>
    <w:rsid w:val="0013132D"/>
    <w:rsid w:val="001313AD"/>
    <w:rsid w:val="00131414"/>
    <w:rsid w:val="001319DA"/>
    <w:rsid w:val="00131D1C"/>
    <w:rsid w:val="00131E7B"/>
    <w:rsid w:val="0013289E"/>
    <w:rsid w:val="0013290D"/>
    <w:rsid w:val="00133956"/>
    <w:rsid w:val="00133B39"/>
    <w:rsid w:val="00133F63"/>
    <w:rsid w:val="001345BC"/>
    <w:rsid w:val="0013470D"/>
    <w:rsid w:val="0013480A"/>
    <w:rsid w:val="00135511"/>
    <w:rsid w:val="00135577"/>
    <w:rsid w:val="00135683"/>
    <w:rsid w:val="0013584A"/>
    <w:rsid w:val="00135ACE"/>
    <w:rsid w:val="00135F70"/>
    <w:rsid w:val="0013651F"/>
    <w:rsid w:val="00136855"/>
    <w:rsid w:val="00136956"/>
    <w:rsid w:val="001369A7"/>
    <w:rsid w:val="00136B53"/>
    <w:rsid w:val="00136CAF"/>
    <w:rsid w:val="00136E46"/>
    <w:rsid w:val="001377BD"/>
    <w:rsid w:val="00137E52"/>
    <w:rsid w:val="00137E77"/>
    <w:rsid w:val="0014031F"/>
    <w:rsid w:val="00140800"/>
    <w:rsid w:val="00140D2C"/>
    <w:rsid w:val="00140E71"/>
    <w:rsid w:val="00141D0C"/>
    <w:rsid w:val="001423A5"/>
    <w:rsid w:val="00142519"/>
    <w:rsid w:val="001429C7"/>
    <w:rsid w:val="00142A02"/>
    <w:rsid w:val="00142F94"/>
    <w:rsid w:val="00143D8A"/>
    <w:rsid w:val="00143DE8"/>
    <w:rsid w:val="00144150"/>
    <w:rsid w:val="00144E15"/>
    <w:rsid w:val="00145269"/>
    <w:rsid w:val="00145814"/>
    <w:rsid w:val="00145AE4"/>
    <w:rsid w:val="00146090"/>
    <w:rsid w:val="00146909"/>
    <w:rsid w:val="00146BC2"/>
    <w:rsid w:val="001472BD"/>
    <w:rsid w:val="00147522"/>
    <w:rsid w:val="0015010A"/>
    <w:rsid w:val="001502D3"/>
    <w:rsid w:val="001514E9"/>
    <w:rsid w:val="00151996"/>
    <w:rsid w:val="00151AC7"/>
    <w:rsid w:val="00151D0C"/>
    <w:rsid w:val="00151E94"/>
    <w:rsid w:val="001520B6"/>
    <w:rsid w:val="00152AAD"/>
    <w:rsid w:val="00152F5B"/>
    <w:rsid w:val="00152F69"/>
    <w:rsid w:val="0015396F"/>
    <w:rsid w:val="001539FC"/>
    <w:rsid w:val="0015590F"/>
    <w:rsid w:val="00155DD8"/>
    <w:rsid w:val="001561E7"/>
    <w:rsid w:val="00156E91"/>
    <w:rsid w:val="00157458"/>
    <w:rsid w:val="00157A5A"/>
    <w:rsid w:val="00157CA8"/>
    <w:rsid w:val="0016020B"/>
    <w:rsid w:val="00160BBB"/>
    <w:rsid w:val="00161442"/>
    <w:rsid w:val="001614AA"/>
    <w:rsid w:val="00161E81"/>
    <w:rsid w:val="00161F93"/>
    <w:rsid w:val="001628A7"/>
    <w:rsid w:val="001628BF"/>
    <w:rsid w:val="00162A69"/>
    <w:rsid w:val="00163471"/>
    <w:rsid w:val="00163610"/>
    <w:rsid w:val="00163BB4"/>
    <w:rsid w:val="00163D0D"/>
    <w:rsid w:val="0016457F"/>
    <w:rsid w:val="001645FB"/>
    <w:rsid w:val="00164834"/>
    <w:rsid w:val="00165982"/>
    <w:rsid w:val="00166125"/>
    <w:rsid w:val="00166799"/>
    <w:rsid w:val="00166A51"/>
    <w:rsid w:val="0016716B"/>
    <w:rsid w:val="0016736E"/>
    <w:rsid w:val="00167559"/>
    <w:rsid w:val="001675EE"/>
    <w:rsid w:val="00167669"/>
    <w:rsid w:val="00170263"/>
    <w:rsid w:val="0017098C"/>
    <w:rsid w:val="00171670"/>
    <w:rsid w:val="00172372"/>
    <w:rsid w:val="00172412"/>
    <w:rsid w:val="00172668"/>
    <w:rsid w:val="00172AED"/>
    <w:rsid w:val="00173021"/>
    <w:rsid w:val="001736CC"/>
    <w:rsid w:val="00174206"/>
    <w:rsid w:val="00175C47"/>
    <w:rsid w:val="00175D3E"/>
    <w:rsid w:val="00176903"/>
    <w:rsid w:val="001769F8"/>
    <w:rsid w:val="00176C3A"/>
    <w:rsid w:val="00176C69"/>
    <w:rsid w:val="00177475"/>
    <w:rsid w:val="00177783"/>
    <w:rsid w:val="00177BD0"/>
    <w:rsid w:val="00180313"/>
    <w:rsid w:val="0018045A"/>
    <w:rsid w:val="00180989"/>
    <w:rsid w:val="00181063"/>
    <w:rsid w:val="001810CB"/>
    <w:rsid w:val="0018125B"/>
    <w:rsid w:val="001813A4"/>
    <w:rsid w:val="001816EA"/>
    <w:rsid w:val="00182016"/>
    <w:rsid w:val="00182633"/>
    <w:rsid w:val="00182CEF"/>
    <w:rsid w:val="00182F60"/>
    <w:rsid w:val="00182F8F"/>
    <w:rsid w:val="001845C3"/>
    <w:rsid w:val="00184C96"/>
    <w:rsid w:val="001855CF"/>
    <w:rsid w:val="001857E1"/>
    <w:rsid w:val="001858E0"/>
    <w:rsid w:val="00185D59"/>
    <w:rsid w:val="00186012"/>
    <w:rsid w:val="00186692"/>
    <w:rsid w:val="00186A2E"/>
    <w:rsid w:val="00186A34"/>
    <w:rsid w:val="00186BD2"/>
    <w:rsid w:val="00186C46"/>
    <w:rsid w:val="00186C67"/>
    <w:rsid w:val="00186F23"/>
    <w:rsid w:val="00187F3C"/>
    <w:rsid w:val="001900A4"/>
    <w:rsid w:val="00190796"/>
    <w:rsid w:val="00190838"/>
    <w:rsid w:val="00191A19"/>
    <w:rsid w:val="001923A1"/>
    <w:rsid w:val="001928FE"/>
    <w:rsid w:val="00192C0D"/>
    <w:rsid w:val="00192F7F"/>
    <w:rsid w:val="001930CE"/>
    <w:rsid w:val="0019313A"/>
    <w:rsid w:val="0019324C"/>
    <w:rsid w:val="00193E9D"/>
    <w:rsid w:val="00194272"/>
    <w:rsid w:val="0019434E"/>
    <w:rsid w:val="0019449C"/>
    <w:rsid w:val="00194F44"/>
    <w:rsid w:val="001953DD"/>
    <w:rsid w:val="001954EB"/>
    <w:rsid w:val="001959DF"/>
    <w:rsid w:val="001960B6"/>
    <w:rsid w:val="00196211"/>
    <w:rsid w:val="00196696"/>
    <w:rsid w:val="00196797"/>
    <w:rsid w:val="00196887"/>
    <w:rsid w:val="00196B98"/>
    <w:rsid w:val="00196F2C"/>
    <w:rsid w:val="00197193"/>
    <w:rsid w:val="00197582"/>
    <w:rsid w:val="00197976"/>
    <w:rsid w:val="00197ABE"/>
    <w:rsid w:val="00197D5E"/>
    <w:rsid w:val="00197F01"/>
    <w:rsid w:val="001A03FE"/>
    <w:rsid w:val="001A0EB8"/>
    <w:rsid w:val="001A0F7B"/>
    <w:rsid w:val="001A11C3"/>
    <w:rsid w:val="001A1452"/>
    <w:rsid w:val="001A14A4"/>
    <w:rsid w:val="001A18E4"/>
    <w:rsid w:val="001A1C32"/>
    <w:rsid w:val="001A2515"/>
    <w:rsid w:val="001A2934"/>
    <w:rsid w:val="001A3C6D"/>
    <w:rsid w:val="001A3EEB"/>
    <w:rsid w:val="001A3F68"/>
    <w:rsid w:val="001A43C7"/>
    <w:rsid w:val="001A47F7"/>
    <w:rsid w:val="001A487C"/>
    <w:rsid w:val="001A4AAB"/>
    <w:rsid w:val="001A50E8"/>
    <w:rsid w:val="001A5361"/>
    <w:rsid w:val="001A6226"/>
    <w:rsid w:val="001A6A2B"/>
    <w:rsid w:val="001A6B5E"/>
    <w:rsid w:val="001A6F4C"/>
    <w:rsid w:val="001A70B2"/>
    <w:rsid w:val="001A718C"/>
    <w:rsid w:val="001A761B"/>
    <w:rsid w:val="001A7940"/>
    <w:rsid w:val="001A7B84"/>
    <w:rsid w:val="001A7F96"/>
    <w:rsid w:val="001B072A"/>
    <w:rsid w:val="001B0B4C"/>
    <w:rsid w:val="001B0C57"/>
    <w:rsid w:val="001B0F6F"/>
    <w:rsid w:val="001B101D"/>
    <w:rsid w:val="001B1257"/>
    <w:rsid w:val="001B1366"/>
    <w:rsid w:val="001B1369"/>
    <w:rsid w:val="001B16D4"/>
    <w:rsid w:val="001B1CF2"/>
    <w:rsid w:val="001B1E14"/>
    <w:rsid w:val="001B1E1E"/>
    <w:rsid w:val="001B23DE"/>
    <w:rsid w:val="001B28BF"/>
    <w:rsid w:val="001B2E84"/>
    <w:rsid w:val="001B3232"/>
    <w:rsid w:val="001B3276"/>
    <w:rsid w:val="001B362B"/>
    <w:rsid w:val="001B37B9"/>
    <w:rsid w:val="001B3C36"/>
    <w:rsid w:val="001B428D"/>
    <w:rsid w:val="001B4CD2"/>
    <w:rsid w:val="001B55C9"/>
    <w:rsid w:val="001B5877"/>
    <w:rsid w:val="001B5B22"/>
    <w:rsid w:val="001B5C63"/>
    <w:rsid w:val="001B64FC"/>
    <w:rsid w:val="001B69CA"/>
    <w:rsid w:val="001B6A8D"/>
    <w:rsid w:val="001B6BFD"/>
    <w:rsid w:val="001B746A"/>
    <w:rsid w:val="001B7780"/>
    <w:rsid w:val="001B7C6B"/>
    <w:rsid w:val="001C0A24"/>
    <w:rsid w:val="001C0F16"/>
    <w:rsid w:val="001C15CA"/>
    <w:rsid w:val="001C15ED"/>
    <w:rsid w:val="001C2E7B"/>
    <w:rsid w:val="001C2FF9"/>
    <w:rsid w:val="001C37B2"/>
    <w:rsid w:val="001C3F0D"/>
    <w:rsid w:val="001C410E"/>
    <w:rsid w:val="001C43EF"/>
    <w:rsid w:val="001C5214"/>
    <w:rsid w:val="001C52FE"/>
    <w:rsid w:val="001C568F"/>
    <w:rsid w:val="001C5A1F"/>
    <w:rsid w:val="001C5E78"/>
    <w:rsid w:val="001C5FFC"/>
    <w:rsid w:val="001C645F"/>
    <w:rsid w:val="001C6D26"/>
    <w:rsid w:val="001C704F"/>
    <w:rsid w:val="001C74FB"/>
    <w:rsid w:val="001C7BA6"/>
    <w:rsid w:val="001C7D17"/>
    <w:rsid w:val="001D09A0"/>
    <w:rsid w:val="001D0E2A"/>
    <w:rsid w:val="001D16FC"/>
    <w:rsid w:val="001D1C16"/>
    <w:rsid w:val="001D24C9"/>
    <w:rsid w:val="001D2E80"/>
    <w:rsid w:val="001D31E9"/>
    <w:rsid w:val="001D342E"/>
    <w:rsid w:val="001D3543"/>
    <w:rsid w:val="001D40E1"/>
    <w:rsid w:val="001D42C5"/>
    <w:rsid w:val="001D4E18"/>
    <w:rsid w:val="001D517B"/>
    <w:rsid w:val="001D61C5"/>
    <w:rsid w:val="001D62C0"/>
    <w:rsid w:val="001D6E8C"/>
    <w:rsid w:val="001D6FE3"/>
    <w:rsid w:val="001D7388"/>
    <w:rsid w:val="001D75D7"/>
    <w:rsid w:val="001D7899"/>
    <w:rsid w:val="001D7E53"/>
    <w:rsid w:val="001E0177"/>
    <w:rsid w:val="001E0A1D"/>
    <w:rsid w:val="001E0BE1"/>
    <w:rsid w:val="001E13AE"/>
    <w:rsid w:val="001E1655"/>
    <w:rsid w:val="001E16DC"/>
    <w:rsid w:val="001E1C3F"/>
    <w:rsid w:val="001E3237"/>
    <w:rsid w:val="001E3E65"/>
    <w:rsid w:val="001E3EEE"/>
    <w:rsid w:val="001E4330"/>
    <w:rsid w:val="001E47A4"/>
    <w:rsid w:val="001E4934"/>
    <w:rsid w:val="001E49DC"/>
    <w:rsid w:val="001E5741"/>
    <w:rsid w:val="001E57D3"/>
    <w:rsid w:val="001E638E"/>
    <w:rsid w:val="001E66C9"/>
    <w:rsid w:val="001E68D9"/>
    <w:rsid w:val="001E6CCF"/>
    <w:rsid w:val="001E7017"/>
    <w:rsid w:val="001E7102"/>
    <w:rsid w:val="001E7129"/>
    <w:rsid w:val="001E752C"/>
    <w:rsid w:val="001E762E"/>
    <w:rsid w:val="001E7C9B"/>
    <w:rsid w:val="001E7E57"/>
    <w:rsid w:val="001F026A"/>
    <w:rsid w:val="001F0341"/>
    <w:rsid w:val="001F05BF"/>
    <w:rsid w:val="001F0BE1"/>
    <w:rsid w:val="001F2166"/>
    <w:rsid w:val="001F218B"/>
    <w:rsid w:val="001F264D"/>
    <w:rsid w:val="001F29E2"/>
    <w:rsid w:val="001F2FE1"/>
    <w:rsid w:val="001F373D"/>
    <w:rsid w:val="001F3755"/>
    <w:rsid w:val="001F39C4"/>
    <w:rsid w:val="001F3E0B"/>
    <w:rsid w:val="001F47B4"/>
    <w:rsid w:val="001F48AE"/>
    <w:rsid w:val="001F49CD"/>
    <w:rsid w:val="001F4C47"/>
    <w:rsid w:val="001F4D79"/>
    <w:rsid w:val="001F5178"/>
    <w:rsid w:val="001F5759"/>
    <w:rsid w:val="001F58E1"/>
    <w:rsid w:val="001F5AD0"/>
    <w:rsid w:val="001F5B79"/>
    <w:rsid w:val="001F6596"/>
    <w:rsid w:val="001F6813"/>
    <w:rsid w:val="001F6E2B"/>
    <w:rsid w:val="001F6F09"/>
    <w:rsid w:val="001F6F0A"/>
    <w:rsid w:val="001F705F"/>
    <w:rsid w:val="001F72FA"/>
    <w:rsid w:val="001F7349"/>
    <w:rsid w:val="001F7791"/>
    <w:rsid w:val="001F7B00"/>
    <w:rsid w:val="0020005F"/>
    <w:rsid w:val="0020006A"/>
    <w:rsid w:val="00200250"/>
    <w:rsid w:val="00200759"/>
    <w:rsid w:val="002017A0"/>
    <w:rsid w:val="00202D74"/>
    <w:rsid w:val="00202EDF"/>
    <w:rsid w:val="00203209"/>
    <w:rsid w:val="00203A79"/>
    <w:rsid w:val="00203E06"/>
    <w:rsid w:val="002045FF"/>
    <w:rsid w:val="00204FCE"/>
    <w:rsid w:val="002052E4"/>
    <w:rsid w:val="00205395"/>
    <w:rsid w:val="00205685"/>
    <w:rsid w:val="00205EDF"/>
    <w:rsid w:val="0020652F"/>
    <w:rsid w:val="00206735"/>
    <w:rsid w:val="00210E33"/>
    <w:rsid w:val="00210ECF"/>
    <w:rsid w:val="00211222"/>
    <w:rsid w:val="002118D7"/>
    <w:rsid w:val="00211E2F"/>
    <w:rsid w:val="00212189"/>
    <w:rsid w:val="002121ED"/>
    <w:rsid w:val="00212847"/>
    <w:rsid w:val="002129D7"/>
    <w:rsid w:val="00212B01"/>
    <w:rsid w:val="00213335"/>
    <w:rsid w:val="0021443E"/>
    <w:rsid w:val="0021444B"/>
    <w:rsid w:val="00214AA5"/>
    <w:rsid w:val="00214B38"/>
    <w:rsid w:val="00214BA0"/>
    <w:rsid w:val="002151DD"/>
    <w:rsid w:val="00215963"/>
    <w:rsid w:val="002161B9"/>
    <w:rsid w:val="002163EE"/>
    <w:rsid w:val="00216531"/>
    <w:rsid w:val="00216C54"/>
    <w:rsid w:val="00216D59"/>
    <w:rsid w:val="00216FBC"/>
    <w:rsid w:val="0021745E"/>
    <w:rsid w:val="00217F37"/>
    <w:rsid w:val="0022052A"/>
    <w:rsid w:val="00220722"/>
    <w:rsid w:val="002209BF"/>
    <w:rsid w:val="002209FD"/>
    <w:rsid w:val="00220B41"/>
    <w:rsid w:val="002210F1"/>
    <w:rsid w:val="002211DD"/>
    <w:rsid w:val="0022126E"/>
    <w:rsid w:val="002219F2"/>
    <w:rsid w:val="0022203E"/>
    <w:rsid w:val="00222A24"/>
    <w:rsid w:val="00222AB4"/>
    <w:rsid w:val="00222E5A"/>
    <w:rsid w:val="00222E76"/>
    <w:rsid w:val="00223403"/>
    <w:rsid w:val="00223A13"/>
    <w:rsid w:val="00223E85"/>
    <w:rsid w:val="00223F83"/>
    <w:rsid w:val="00223FE2"/>
    <w:rsid w:val="00224707"/>
    <w:rsid w:val="00224E74"/>
    <w:rsid w:val="0022588A"/>
    <w:rsid w:val="002259F8"/>
    <w:rsid w:val="002260BD"/>
    <w:rsid w:val="002263FB"/>
    <w:rsid w:val="00226435"/>
    <w:rsid w:val="0022692D"/>
    <w:rsid w:val="00226EB1"/>
    <w:rsid w:val="0022705F"/>
    <w:rsid w:val="0022759C"/>
    <w:rsid w:val="00227620"/>
    <w:rsid w:val="00227DDB"/>
    <w:rsid w:val="00230BFF"/>
    <w:rsid w:val="002323E0"/>
    <w:rsid w:val="00232449"/>
    <w:rsid w:val="002325C4"/>
    <w:rsid w:val="00232E8A"/>
    <w:rsid w:val="0023319C"/>
    <w:rsid w:val="0023365F"/>
    <w:rsid w:val="00233AAB"/>
    <w:rsid w:val="00233B2A"/>
    <w:rsid w:val="0023457E"/>
    <w:rsid w:val="002351AD"/>
    <w:rsid w:val="00235589"/>
    <w:rsid w:val="00235A42"/>
    <w:rsid w:val="00235DE3"/>
    <w:rsid w:val="00235FC4"/>
    <w:rsid w:val="00236329"/>
    <w:rsid w:val="002365B1"/>
    <w:rsid w:val="00236B8A"/>
    <w:rsid w:val="002374A4"/>
    <w:rsid w:val="00237B52"/>
    <w:rsid w:val="00237CEE"/>
    <w:rsid w:val="00240074"/>
    <w:rsid w:val="00240218"/>
    <w:rsid w:val="002404AC"/>
    <w:rsid w:val="0024076F"/>
    <w:rsid w:val="00240858"/>
    <w:rsid w:val="00240E90"/>
    <w:rsid w:val="002414D2"/>
    <w:rsid w:val="00241F64"/>
    <w:rsid w:val="002422C4"/>
    <w:rsid w:val="00242ECB"/>
    <w:rsid w:val="002434A7"/>
    <w:rsid w:val="00243527"/>
    <w:rsid w:val="002436EA"/>
    <w:rsid w:val="00243A85"/>
    <w:rsid w:val="00243C1F"/>
    <w:rsid w:val="00244A52"/>
    <w:rsid w:val="00244D99"/>
    <w:rsid w:val="00245759"/>
    <w:rsid w:val="00245EDE"/>
    <w:rsid w:val="00246273"/>
    <w:rsid w:val="00247022"/>
    <w:rsid w:val="00247107"/>
    <w:rsid w:val="0024747F"/>
    <w:rsid w:val="002478B7"/>
    <w:rsid w:val="002478EC"/>
    <w:rsid w:val="002508FD"/>
    <w:rsid w:val="00250A7B"/>
    <w:rsid w:val="00250A90"/>
    <w:rsid w:val="002511EC"/>
    <w:rsid w:val="0025133D"/>
    <w:rsid w:val="00251794"/>
    <w:rsid w:val="002519BC"/>
    <w:rsid w:val="00252422"/>
    <w:rsid w:val="00252620"/>
    <w:rsid w:val="00252BAA"/>
    <w:rsid w:val="00252CA5"/>
    <w:rsid w:val="00252E90"/>
    <w:rsid w:val="002537CC"/>
    <w:rsid w:val="00253931"/>
    <w:rsid w:val="00253F1B"/>
    <w:rsid w:val="00253FCC"/>
    <w:rsid w:val="00254647"/>
    <w:rsid w:val="00254740"/>
    <w:rsid w:val="00254A20"/>
    <w:rsid w:val="00255090"/>
    <w:rsid w:val="002553E8"/>
    <w:rsid w:val="0025542B"/>
    <w:rsid w:val="0025560C"/>
    <w:rsid w:val="0025572B"/>
    <w:rsid w:val="002563C0"/>
    <w:rsid w:val="0025680A"/>
    <w:rsid w:val="00256E79"/>
    <w:rsid w:val="0025731C"/>
    <w:rsid w:val="00257652"/>
    <w:rsid w:val="002576C6"/>
    <w:rsid w:val="002578DB"/>
    <w:rsid w:val="00257A87"/>
    <w:rsid w:val="00260B68"/>
    <w:rsid w:val="00260D87"/>
    <w:rsid w:val="0026279F"/>
    <w:rsid w:val="00262968"/>
    <w:rsid w:val="00262D5A"/>
    <w:rsid w:val="00262F6F"/>
    <w:rsid w:val="0026397F"/>
    <w:rsid w:val="00263E9B"/>
    <w:rsid w:val="00264327"/>
    <w:rsid w:val="002645D4"/>
    <w:rsid w:val="00264BEE"/>
    <w:rsid w:val="00264E5E"/>
    <w:rsid w:val="00265026"/>
    <w:rsid w:val="002653C1"/>
    <w:rsid w:val="00265FC1"/>
    <w:rsid w:val="00266239"/>
    <w:rsid w:val="00267496"/>
    <w:rsid w:val="0026778B"/>
    <w:rsid w:val="0027058F"/>
    <w:rsid w:val="002705B8"/>
    <w:rsid w:val="00270AA8"/>
    <w:rsid w:val="00271050"/>
    <w:rsid w:val="00271228"/>
    <w:rsid w:val="0027128C"/>
    <w:rsid w:val="00272D9F"/>
    <w:rsid w:val="002730B8"/>
    <w:rsid w:val="00273448"/>
    <w:rsid w:val="002737BC"/>
    <w:rsid w:val="00273B59"/>
    <w:rsid w:val="002742AC"/>
    <w:rsid w:val="00274511"/>
    <w:rsid w:val="002745DD"/>
    <w:rsid w:val="00274739"/>
    <w:rsid w:val="002747D6"/>
    <w:rsid w:val="00274ADA"/>
    <w:rsid w:val="00275106"/>
    <w:rsid w:val="00275540"/>
    <w:rsid w:val="00275BED"/>
    <w:rsid w:val="00275D4B"/>
    <w:rsid w:val="00275F06"/>
    <w:rsid w:val="0027655B"/>
    <w:rsid w:val="00276643"/>
    <w:rsid w:val="00276D19"/>
    <w:rsid w:val="00277338"/>
    <w:rsid w:val="00277855"/>
    <w:rsid w:val="00277C50"/>
    <w:rsid w:val="00277F91"/>
    <w:rsid w:val="0028050E"/>
    <w:rsid w:val="00280531"/>
    <w:rsid w:val="00280862"/>
    <w:rsid w:val="00280ED9"/>
    <w:rsid w:val="00280F36"/>
    <w:rsid w:val="00281403"/>
    <w:rsid w:val="00281A46"/>
    <w:rsid w:val="00281CDE"/>
    <w:rsid w:val="00281EB4"/>
    <w:rsid w:val="00282068"/>
    <w:rsid w:val="002822AA"/>
    <w:rsid w:val="00282758"/>
    <w:rsid w:val="0028277C"/>
    <w:rsid w:val="002828D4"/>
    <w:rsid w:val="00282F0C"/>
    <w:rsid w:val="00282FA7"/>
    <w:rsid w:val="002830DA"/>
    <w:rsid w:val="002832FF"/>
    <w:rsid w:val="00283C70"/>
    <w:rsid w:val="00283ED6"/>
    <w:rsid w:val="00284C9B"/>
    <w:rsid w:val="0028510C"/>
    <w:rsid w:val="0028537A"/>
    <w:rsid w:val="00285D6A"/>
    <w:rsid w:val="00286013"/>
    <w:rsid w:val="00286165"/>
    <w:rsid w:val="00286A33"/>
    <w:rsid w:val="00286CD5"/>
    <w:rsid w:val="0028709A"/>
    <w:rsid w:val="002871E7"/>
    <w:rsid w:val="00287DD6"/>
    <w:rsid w:val="00290866"/>
    <w:rsid w:val="002908CF"/>
    <w:rsid w:val="00290B86"/>
    <w:rsid w:val="00290DA4"/>
    <w:rsid w:val="00290FE9"/>
    <w:rsid w:val="002912C5"/>
    <w:rsid w:val="00292DE9"/>
    <w:rsid w:val="00292FE1"/>
    <w:rsid w:val="00293343"/>
    <w:rsid w:val="002947E4"/>
    <w:rsid w:val="00294A33"/>
    <w:rsid w:val="00294A4E"/>
    <w:rsid w:val="002951D1"/>
    <w:rsid w:val="00295901"/>
    <w:rsid w:val="00296812"/>
    <w:rsid w:val="00296FFE"/>
    <w:rsid w:val="002A024B"/>
    <w:rsid w:val="002A06BE"/>
    <w:rsid w:val="002A07F3"/>
    <w:rsid w:val="002A0C6B"/>
    <w:rsid w:val="002A0F02"/>
    <w:rsid w:val="002A1118"/>
    <w:rsid w:val="002A112F"/>
    <w:rsid w:val="002A14FB"/>
    <w:rsid w:val="002A162F"/>
    <w:rsid w:val="002A16E9"/>
    <w:rsid w:val="002A195A"/>
    <w:rsid w:val="002A2215"/>
    <w:rsid w:val="002A22FB"/>
    <w:rsid w:val="002A29E3"/>
    <w:rsid w:val="002A2BD4"/>
    <w:rsid w:val="002A2EF8"/>
    <w:rsid w:val="002A3281"/>
    <w:rsid w:val="002A3E73"/>
    <w:rsid w:val="002A4930"/>
    <w:rsid w:val="002A4AE0"/>
    <w:rsid w:val="002A4C32"/>
    <w:rsid w:val="002A4E32"/>
    <w:rsid w:val="002A503D"/>
    <w:rsid w:val="002A54C0"/>
    <w:rsid w:val="002A5780"/>
    <w:rsid w:val="002A5C3A"/>
    <w:rsid w:val="002A63CA"/>
    <w:rsid w:val="002A67D0"/>
    <w:rsid w:val="002A6B04"/>
    <w:rsid w:val="002A734B"/>
    <w:rsid w:val="002A79C6"/>
    <w:rsid w:val="002B0699"/>
    <w:rsid w:val="002B0912"/>
    <w:rsid w:val="002B1196"/>
    <w:rsid w:val="002B16EA"/>
    <w:rsid w:val="002B1BF5"/>
    <w:rsid w:val="002B1CC8"/>
    <w:rsid w:val="002B26E1"/>
    <w:rsid w:val="002B2944"/>
    <w:rsid w:val="002B2C47"/>
    <w:rsid w:val="002B332C"/>
    <w:rsid w:val="002B343C"/>
    <w:rsid w:val="002B3FF3"/>
    <w:rsid w:val="002B458E"/>
    <w:rsid w:val="002B49C7"/>
    <w:rsid w:val="002B524D"/>
    <w:rsid w:val="002B5255"/>
    <w:rsid w:val="002B547B"/>
    <w:rsid w:val="002B5C64"/>
    <w:rsid w:val="002B5E20"/>
    <w:rsid w:val="002B5E90"/>
    <w:rsid w:val="002B6FB5"/>
    <w:rsid w:val="002B7081"/>
    <w:rsid w:val="002C012B"/>
    <w:rsid w:val="002C149A"/>
    <w:rsid w:val="002C1E51"/>
    <w:rsid w:val="002C21AF"/>
    <w:rsid w:val="002C2255"/>
    <w:rsid w:val="002C2480"/>
    <w:rsid w:val="002C2565"/>
    <w:rsid w:val="002C2FD6"/>
    <w:rsid w:val="002C3599"/>
    <w:rsid w:val="002C3704"/>
    <w:rsid w:val="002C39CA"/>
    <w:rsid w:val="002C3EB9"/>
    <w:rsid w:val="002C40EF"/>
    <w:rsid w:val="002C459E"/>
    <w:rsid w:val="002C49BE"/>
    <w:rsid w:val="002C4AB8"/>
    <w:rsid w:val="002C4D50"/>
    <w:rsid w:val="002C51DA"/>
    <w:rsid w:val="002C524F"/>
    <w:rsid w:val="002C5262"/>
    <w:rsid w:val="002C6255"/>
    <w:rsid w:val="002C630B"/>
    <w:rsid w:val="002C6390"/>
    <w:rsid w:val="002C6714"/>
    <w:rsid w:val="002C7C0C"/>
    <w:rsid w:val="002C7DBC"/>
    <w:rsid w:val="002D0315"/>
    <w:rsid w:val="002D157A"/>
    <w:rsid w:val="002D18A4"/>
    <w:rsid w:val="002D2502"/>
    <w:rsid w:val="002D2857"/>
    <w:rsid w:val="002D2A2F"/>
    <w:rsid w:val="002D34A7"/>
    <w:rsid w:val="002D3777"/>
    <w:rsid w:val="002D3956"/>
    <w:rsid w:val="002D3992"/>
    <w:rsid w:val="002D39D5"/>
    <w:rsid w:val="002D39DB"/>
    <w:rsid w:val="002D418E"/>
    <w:rsid w:val="002D4270"/>
    <w:rsid w:val="002D451B"/>
    <w:rsid w:val="002D45FB"/>
    <w:rsid w:val="002D49D8"/>
    <w:rsid w:val="002D567C"/>
    <w:rsid w:val="002D5852"/>
    <w:rsid w:val="002D5E33"/>
    <w:rsid w:val="002D6504"/>
    <w:rsid w:val="002D657E"/>
    <w:rsid w:val="002D6AA1"/>
    <w:rsid w:val="002D7043"/>
    <w:rsid w:val="002D74AC"/>
    <w:rsid w:val="002D7F92"/>
    <w:rsid w:val="002E0442"/>
    <w:rsid w:val="002E0759"/>
    <w:rsid w:val="002E0DA2"/>
    <w:rsid w:val="002E0ECE"/>
    <w:rsid w:val="002E11C2"/>
    <w:rsid w:val="002E1D4A"/>
    <w:rsid w:val="002E1EAE"/>
    <w:rsid w:val="002E262C"/>
    <w:rsid w:val="002E2A31"/>
    <w:rsid w:val="002E2A5E"/>
    <w:rsid w:val="002E2C28"/>
    <w:rsid w:val="002E2D15"/>
    <w:rsid w:val="002E324F"/>
    <w:rsid w:val="002E3CE2"/>
    <w:rsid w:val="002E40FB"/>
    <w:rsid w:val="002E4658"/>
    <w:rsid w:val="002E468B"/>
    <w:rsid w:val="002E46CB"/>
    <w:rsid w:val="002E5103"/>
    <w:rsid w:val="002E5463"/>
    <w:rsid w:val="002E5892"/>
    <w:rsid w:val="002E5A7E"/>
    <w:rsid w:val="002E5D8E"/>
    <w:rsid w:val="002E61C2"/>
    <w:rsid w:val="002E65AD"/>
    <w:rsid w:val="002E6802"/>
    <w:rsid w:val="002E6DA0"/>
    <w:rsid w:val="002E726F"/>
    <w:rsid w:val="002E7C84"/>
    <w:rsid w:val="002F00B9"/>
    <w:rsid w:val="002F0D33"/>
    <w:rsid w:val="002F1550"/>
    <w:rsid w:val="002F18EC"/>
    <w:rsid w:val="002F1B13"/>
    <w:rsid w:val="002F24A5"/>
    <w:rsid w:val="002F25FD"/>
    <w:rsid w:val="002F2981"/>
    <w:rsid w:val="002F29A4"/>
    <w:rsid w:val="002F2F93"/>
    <w:rsid w:val="002F351E"/>
    <w:rsid w:val="002F3EA8"/>
    <w:rsid w:val="002F48AA"/>
    <w:rsid w:val="002F497A"/>
    <w:rsid w:val="002F4D8B"/>
    <w:rsid w:val="002F6002"/>
    <w:rsid w:val="002F67F3"/>
    <w:rsid w:val="002F6B0F"/>
    <w:rsid w:val="002F7576"/>
    <w:rsid w:val="00300052"/>
    <w:rsid w:val="003001F7"/>
    <w:rsid w:val="003008F0"/>
    <w:rsid w:val="00300DE6"/>
    <w:rsid w:val="0030134E"/>
    <w:rsid w:val="00301AE5"/>
    <w:rsid w:val="00301B6C"/>
    <w:rsid w:val="00301C8D"/>
    <w:rsid w:val="00301E59"/>
    <w:rsid w:val="003026F6"/>
    <w:rsid w:val="00302B46"/>
    <w:rsid w:val="00302FEC"/>
    <w:rsid w:val="00303035"/>
    <w:rsid w:val="0030389F"/>
    <w:rsid w:val="00303AD4"/>
    <w:rsid w:val="00303DA6"/>
    <w:rsid w:val="0030404D"/>
    <w:rsid w:val="0030417A"/>
    <w:rsid w:val="003042A8"/>
    <w:rsid w:val="00304984"/>
    <w:rsid w:val="00304A9B"/>
    <w:rsid w:val="00304CC6"/>
    <w:rsid w:val="00304EC1"/>
    <w:rsid w:val="00304F9E"/>
    <w:rsid w:val="0030508E"/>
    <w:rsid w:val="00305D45"/>
    <w:rsid w:val="00305FC6"/>
    <w:rsid w:val="00306055"/>
    <w:rsid w:val="00306AA4"/>
    <w:rsid w:val="003076EA"/>
    <w:rsid w:val="00307726"/>
    <w:rsid w:val="00310939"/>
    <w:rsid w:val="00310974"/>
    <w:rsid w:val="00310C1B"/>
    <w:rsid w:val="00310C5C"/>
    <w:rsid w:val="003114B8"/>
    <w:rsid w:val="003117DD"/>
    <w:rsid w:val="00311948"/>
    <w:rsid w:val="00312015"/>
    <w:rsid w:val="003120B9"/>
    <w:rsid w:val="00312E4A"/>
    <w:rsid w:val="00312FB8"/>
    <w:rsid w:val="00313014"/>
    <w:rsid w:val="00313B37"/>
    <w:rsid w:val="00313B8A"/>
    <w:rsid w:val="00313D36"/>
    <w:rsid w:val="00313FAB"/>
    <w:rsid w:val="00313FC0"/>
    <w:rsid w:val="00314BEF"/>
    <w:rsid w:val="00314CBB"/>
    <w:rsid w:val="00314E49"/>
    <w:rsid w:val="0031541B"/>
    <w:rsid w:val="003154C1"/>
    <w:rsid w:val="00315E3A"/>
    <w:rsid w:val="00315EDA"/>
    <w:rsid w:val="0031623C"/>
    <w:rsid w:val="003166AF"/>
    <w:rsid w:val="00316B3C"/>
    <w:rsid w:val="00316BBB"/>
    <w:rsid w:val="00316BFC"/>
    <w:rsid w:val="003176FE"/>
    <w:rsid w:val="00317A51"/>
    <w:rsid w:val="00317ABE"/>
    <w:rsid w:val="00317D24"/>
    <w:rsid w:val="00320578"/>
    <w:rsid w:val="003208DC"/>
    <w:rsid w:val="00320C35"/>
    <w:rsid w:val="00320CCD"/>
    <w:rsid w:val="00320EC4"/>
    <w:rsid w:val="00320F61"/>
    <w:rsid w:val="0032120D"/>
    <w:rsid w:val="003212A7"/>
    <w:rsid w:val="00321B30"/>
    <w:rsid w:val="00321F42"/>
    <w:rsid w:val="00321F81"/>
    <w:rsid w:val="00322119"/>
    <w:rsid w:val="00322AC8"/>
    <w:rsid w:val="00322B2D"/>
    <w:rsid w:val="00322D8F"/>
    <w:rsid w:val="00322DB3"/>
    <w:rsid w:val="003230F7"/>
    <w:rsid w:val="00323728"/>
    <w:rsid w:val="00323CDA"/>
    <w:rsid w:val="00323DD3"/>
    <w:rsid w:val="00323EC9"/>
    <w:rsid w:val="00324B82"/>
    <w:rsid w:val="00325FA2"/>
    <w:rsid w:val="0032671A"/>
    <w:rsid w:val="00326790"/>
    <w:rsid w:val="00326A92"/>
    <w:rsid w:val="00326CAB"/>
    <w:rsid w:val="00327537"/>
    <w:rsid w:val="0032781C"/>
    <w:rsid w:val="00327D55"/>
    <w:rsid w:val="00327FDE"/>
    <w:rsid w:val="0033040E"/>
    <w:rsid w:val="003306DB"/>
    <w:rsid w:val="003308BF"/>
    <w:rsid w:val="00330A53"/>
    <w:rsid w:val="00330A90"/>
    <w:rsid w:val="00330E38"/>
    <w:rsid w:val="003313D0"/>
    <w:rsid w:val="00331E5F"/>
    <w:rsid w:val="003325A2"/>
    <w:rsid w:val="003328C5"/>
    <w:rsid w:val="00332EB2"/>
    <w:rsid w:val="003338A5"/>
    <w:rsid w:val="00333AAB"/>
    <w:rsid w:val="00333D29"/>
    <w:rsid w:val="00334536"/>
    <w:rsid w:val="00334815"/>
    <w:rsid w:val="003348F9"/>
    <w:rsid w:val="00334F70"/>
    <w:rsid w:val="00334FE8"/>
    <w:rsid w:val="003350BF"/>
    <w:rsid w:val="003355B8"/>
    <w:rsid w:val="00335899"/>
    <w:rsid w:val="00335B9A"/>
    <w:rsid w:val="00335F11"/>
    <w:rsid w:val="00336341"/>
    <w:rsid w:val="00337C9B"/>
    <w:rsid w:val="00340068"/>
    <w:rsid w:val="003408C0"/>
    <w:rsid w:val="003416E5"/>
    <w:rsid w:val="00341F94"/>
    <w:rsid w:val="00342099"/>
    <w:rsid w:val="00342483"/>
    <w:rsid w:val="00342568"/>
    <w:rsid w:val="00342634"/>
    <w:rsid w:val="00342755"/>
    <w:rsid w:val="00342934"/>
    <w:rsid w:val="00343254"/>
    <w:rsid w:val="003435C1"/>
    <w:rsid w:val="0034373B"/>
    <w:rsid w:val="00343880"/>
    <w:rsid w:val="00343984"/>
    <w:rsid w:val="00343B61"/>
    <w:rsid w:val="00343D7F"/>
    <w:rsid w:val="0034411A"/>
    <w:rsid w:val="00344368"/>
    <w:rsid w:val="00344493"/>
    <w:rsid w:val="003445A7"/>
    <w:rsid w:val="0034477A"/>
    <w:rsid w:val="003448F4"/>
    <w:rsid w:val="0034493C"/>
    <w:rsid w:val="0034532B"/>
    <w:rsid w:val="003456B4"/>
    <w:rsid w:val="00345B26"/>
    <w:rsid w:val="0034602D"/>
    <w:rsid w:val="00346171"/>
    <w:rsid w:val="0034632B"/>
    <w:rsid w:val="003464F9"/>
    <w:rsid w:val="00346DB1"/>
    <w:rsid w:val="00346FF1"/>
    <w:rsid w:val="00347687"/>
    <w:rsid w:val="003479AD"/>
    <w:rsid w:val="00347C57"/>
    <w:rsid w:val="00350526"/>
    <w:rsid w:val="0035093B"/>
    <w:rsid w:val="003511B3"/>
    <w:rsid w:val="00351255"/>
    <w:rsid w:val="003515C1"/>
    <w:rsid w:val="0035161E"/>
    <w:rsid w:val="003521FB"/>
    <w:rsid w:val="0035270D"/>
    <w:rsid w:val="003528EB"/>
    <w:rsid w:val="00352EFA"/>
    <w:rsid w:val="00352F0C"/>
    <w:rsid w:val="0035323C"/>
    <w:rsid w:val="0035327F"/>
    <w:rsid w:val="003539D6"/>
    <w:rsid w:val="00353A1A"/>
    <w:rsid w:val="00353CC3"/>
    <w:rsid w:val="00354183"/>
    <w:rsid w:val="003544F8"/>
    <w:rsid w:val="003545DE"/>
    <w:rsid w:val="00354BE9"/>
    <w:rsid w:val="00355019"/>
    <w:rsid w:val="00355A2C"/>
    <w:rsid w:val="003565C3"/>
    <w:rsid w:val="003566C4"/>
    <w:rsid w:val="00356E24"/>
    <w:rsid w:val="00356E77"/>
    <w:rsid w:val="003570EA"/>
    <w:rsid w:val="0035724C"/>
    <w:rsid w:val="0035747B"/>
    <w:rsid w:val="00357A92"/>
    <w:rsid w:val="003605E7"/>
    <w:rsid w:val="003609ED"/>
    <w:rsid w:val="003616B0"/>
    <w:rsid w:val="003616E8"/>
    <w:rsid w:val="0036184B"/>
    <w:rsid w:val="00361EC7"/>
    <w:rsid w:val="00362D6B"/>
    <w:rsid w:val="003631C3"/>
    <w:rsid w:val="00363B49"/>
    <w:rsid w:val="00363F70"/>
    <w:rsid w:val="00364015"/>
    <w:rsid w:val="00364595"/>
    <w:rsid w:val="00364F0E"/>
    <w:rsid w:val="0036518F"/>
    <w:rsid w:val="003655CC"/>
    <w:rsid w:val="00365BC1"/>
    <w:rsid w:val="003662C2"/>
    <w:rsid w:val="0036631A"/>
    <w:rsid w:val="003664E4"/>
    <w:rsid w:val="00366631"/>
    <w:rsid w:val="00366E91"/>
    <w:rsid w:val="00367042"/>
    <w:rsid w:val="00367271"/>
    <w:rsid w:val="0037035C"/>
    <w:rsid w:val="00370609"/>
    <w:rsid w:val="00370EAC"/>
    <w:rsid w:val="003713E1"/>
    <w:rsid w:val="003714C4"/>
    <w:rsid w:val="00371B0A"/>
    <w:rsid w:val="00372788"/>
    <w:rsid w:val="00372863"/>
    <w:rsid w:val="00373ACC"/>
    <w:rsid w:val="00373C18"/>
    <w:rsid w:val="00373F30"/>
    <w:rsid w:val="00374332"/>
    <w:rsid w:val="00374A44"/>
    <w:rsid w:val="00374AB5"/>
    <w:rsid w:val="00374AF7"/>
    <w:rsid w:val="00374BF3"/>
    <w:rsid w:val="003753A6"/>
    <w:rsid w:val="00375739"/>
    <w:rsid w:val="00375DCF"/>
    <w:rsid w:val="00375F39"/>
    <w:rsid w:val="003761B4"/>
    <w:rsid w:val="00376331"/>
    <w:rsid w:val="00376C83"/>
    <w:rsid w:val="0037709A"/>
    <w:rsid w:val="003774C9"/>
    <w:rsid w:val="00377AA9"/>
    <w:rsid w:val="00377CE7"/>
    <w:rsid w:val="00377CF9"/>
    <w:rsid w:val="00380372"/>
    <w:rsid w:val="00380405"/>
    <w:rsid w:val="00380780"/>
    <w:rsid w:val="0038126B"/>
    <w:rsid w:val="00381330"/>
    <w:rsid w:val="00381482"/>
    <w:rsid w:val="00381579"/>
    <w:rsid w:val="00382A85"/>
    <w:rsid w:val="0038359D"/>
    <w:rsid w:val="00383733"/>
    <w:rsid w:val="00383950"/>
    <w:rsid w:val="00383CB8"/>
    <w:rsid w:val="00384289"/>
    <w:rsid w:val="00384BB4"/>
    <w:rsid w:val="00384CF2"/>
    <w:rsid w:val="0038510D"/>
    <w:rsid w:val="00385602"/>
    <w:rsid w:val="003858C5"/>
    <w:rsid w:val="00385919"/>
    <w:rsid w:val="00385C34"/>
    <w:rsid w:val="00385D7C"/>
    <w:rsid w:val="00386D4A"/>
    <w:rsid w:val="00387BB7"/>
    <w:rsid w:val="0039107F"/>
    <w:rsid w:val="003917C7"/>
    <w:rsid w:val="00391990"/>
    <w:rsid w:val="00391A3B"/>
    <w:rsid w:val="00391AA7"/>
    <w:rsid w:val="003920C1"/>
    <w:rsid w:val="0039233D"/>
    <w:rsid w:val="00392A1D"/>
    <w:rsid w:val="003932FF"/>
    <w:rsid w:val="00393AD5"/>
    <w:rsid w:val="00394113"/>
    <w:rsid w:val="00394154"/>
    <w:rsid w:val="00394240"/>
    <w:rsid w:val="00394634"/>
    <w:rsid w:val="0039483E"/>
    <w:rsid w:val="00394A65"/>
    <w:rsid w:val="00394B61"/>
    <w:rsid w:val="003954CA"/>
    <w:rsid w:val="00395644"/>
    <w:rsid w:val="003957E2"/>
    <w:rsid w:val="003965E1"/>
    <w:rsid w:val="00396990"/>
    <w:rsid w:val="00396D55"/>
    <w:rsid w:val="00397499"/>
    <w:rsid w:val="003978B3"/>
    <w:rsid w:val="00397BBA"/>
    <w:rsid w:val="003A02E8"/>
    <w:rsid w:val="003A17E3"/>
    <w:rsid w:val="003A2909"/>
    <w:rsid w:val="003A2DCF"/>
    <w:rsid w:val="003A2DEC"/>
    <w:rsid w:val="003A36CF"/>
    <w:rsid w:val="003A3D74"/>
    <w:rsid w:val="003A3DE6"/>
    <w:rsid w:val="003A4673"/>
    <w:rsid w:val="003A4757"/>
    <w:rsid w:val="003A487B"/>
    <w:rsid w:val="003A48D8"/>
    <w:rsid w:val="003A49FE"/>
    <w:rsid w:val="003A4CFE"/>
    <w:rsid w:val="003A523D"/>
    <w:rsid w:val="003A56BA"/>
    <w:rsid w:val="003A5872"/>
    <w:rsid w:val="003A5A7A"/>
    <w:rsid w:val="003A5D1C"/>
    <w:rsid w:val="003A6057"/>
    <w:rsid w:val="003A6220"/>
    <w:rsid w:val="003A6221"/>
    <w:rsid w:val="003A63BF"/>
    <w:rsid w:val="003A64AD"/>
    <w:rsid w:val="003A65A4"/>
    <w:rsid w:val="003A6842"/>
    <w:rsid w:val="003A6945"/>
    <w:rsid w:val="003A6B36"/>
    <w:rsid w:val="003A6E82"/>
    <w:rsid w:val="003A72F6"/>
    <w:rsid w:val="003A77B9"/>
    <w:rsid w:val="003A78FC"/>
    <w:rsid w:val="003B044B"/>
    <w:rsid w:val="003B057A"/>
    <w:rsid w:val="003B0D9E"/>
    <w:rsid w:val="003B0EC9"/>
    <w:rsid w:val="003B139D"/>
    <w:rsid w:val="003B1734"/>
    <w:rsid w:val="003B1B45"/>
    <w:rsid w:val="003B205B"/>
    <w:rsid w:val="003B2654"/>
    <w:rsid w:val="003B3A8A"/>
    <w:rsid w:val="003B3D90"/>
    <w:rsid w:val="003B462D"/>
    <w:rsid w:val="003B4BCD"/>
    <w:rsid w:val="003B4DCA"/>
    <w:rsid w:val="003B4F25"/>
    <w:rsid w:val="003B5113"/>
    <w:rsid w:val="003B6105"/>
    <w:rsid w:val="003B6391"/>
    <w:rsid w:val="003B6AA6"/>
    <w:rsid w:val="003B6BD9"/>
    <w:rsid w:val="003B7C85"/>
    <w:rsid w:val="003C04CD"/>
    <w:rsid w:val="003C055B"/>
    <w:rsid w:val="003C1AC1"/>
    <w:rsid w:val="003C1AF3"/>
    <w:rsid w:val="003C1DF7"/>
    <w:rsid w:val="003C1E42"/>
    <w:rsid w:val="003C2198"/>
    <w:rsid w:val="003C278E"/>
    <w:rsid w:val="003C2850"/>
    <w:rsid w:val="003C2D52"/>
    <w:rsid w:val="003C2E17"/>
    <w:rsid w:val="003C3461"/>
    <w:rsid w:val="003C34CB"/>
    <w:rsid w:val="003C3567"/>
    <w:rsid w:val="003C38B5"/>
    <w:rsid w:val="003C3CC2"/>
    <w:rsid w:val="003C3E12"/>
    <w:rsid w:val="003C4521"/>
    <w:rsid w:val="003C45CD"/>
    <w:rsid w:val="003C45F8"/>
    <w:rsid w:val="003C4677"/>
    <w:rsid w:val="003C4F2F"/>
    <w:rsid w:val="003C5142"/>
    <w:rsid w:val="003C54F3"/>
    <w:rsid w:val="003C560D"/>
    <w:rsid w:val="003C5649"/>
    <w:rsid w:val="003C6304"/>
    <w:rsid w:val="003C631E"/>
    <w:rsid w:val="003C6C4A"/>
    <w:rsid w:val="003C6D39"/>
    <w:rsid w:val="003C6EF6"/>
    <w:rsid w:val="003C6F07"/>
    <w:rsid w:val="003C7207"/>
    <w:rsid w:val="003C73A4"/>
    <w:rsid w:val="003C7B50"/>
    <w:rsid w:val="003C7D89"/>
    <w:rsid w:val="003C7EA0"/>
    <w:rsid w:val="003D0D5D"/>
    <w:rsid w:val="003D141E"/>
    <w:rsid w:val="003D193A"/>
    <w:rsid w:val="003D2086"/>
    <w:rsid w:val="003D2097"/>
    <w:rsid w:val="003D20CA"/>
    <w:rsid w:val="003D2969"/>
    <w:rsid w:val="003D2FFF"/>
    <w:rsid w:val="003D3023"/>
    <w:rsid w:val="003D3296"/>
    <w:rsid w:val="003D3534"/>
    <w:rsid w:val="003D365C"/>
    <w:rsid w:val="003D3923"/>
    <w:rsid w:val="003D3999"/>
    <w:rsid w:val="003D3BBF"/>
    <w:rsid w:val="003D3E1A"/>
    <w:rsid w:val="003D3F7A"/>
    <w:rsid w:val="003D42B0"/>
    <w:rsid w:val="003D46C8"/>
    <w:rsid w:val="003D49DD"/>
    <w:rsid w:val="003D53A9"/>
    <w:rsid w:val="003D54D1"/>
    <w:rsid w:val="003D55BB"/>
    <w:rsid w:val="003D58AA"/>
    <w:rsid w:val="003D5F59"/>
    <w:rsid w:val="003D5F7D"/>
    <w:rsid w:val="003D61E0"/>
    <w:rsid w:val="003D662A"/>
    <w:rsid w:val="003D66CC"/>
    <w:rsid w:val="003D6B54"/>
    <w:rsid w:val="003D6C63"/>
    <w:rsid w:val="003D6E8B"/>
    <w:rsid w:val="003D7A0E"/>
    <w:rsid w:val="003E0851"/>
    <w:rsid w:val="003E091F"/>
    <w:rsid w:val="003E0BDE"/>
    <w:rsid w:val="003E0E56"/>
    <w:rsid w:val="003E17FD"/>
    <w:rsid w:val="003E1B98"/>
    <w:rsid w:val="003E1DE4"/>
    <w:rsid w:val="003E2136"/>
    <w:rsid w:val="003E2821"/>
    <w:rsid w:val="003E2B49"/>
    <w:rsid w:val="003E32C2"/>
    <w:rsid w:val="003E3306"/>
    <w:rsid w:val="003E3BC7"/>
    <w:rsid w:val="003E415D"/>
    <w:rsid w:val="003E48DE"/>
    <w:rsid w:val="003E5089"/>
    <w:rsid w:val="003E547A"/>
    <w:rsid w:val="003E59E1"/>
    <w:rsid w:val="003E5DD4"/>
    <w:rsid w:val="003E61F8"/>
    <w:rsid w:val="003E6334"/>
    <w:rsid w:val="003E6395"/>
    <w:rsid w:val="003E6A30"/>
    <w:rsid w:val="003E6B7F"/>
    <w:rsid w:val="003E6FA9"/>
    <w:rsid w:val="003E7528"/>
    <w:rsid w:val="003E7BD5"/>
    <w:rsid w:val="003E7CCF"/>
    <w:rsid w:val="003F0022"/>
    <w:rsid w:val="003F004A"/>
    <w:rsid w:val="003F0F94"/>
    <w:rsid w:val="003F110A"/>
    <w:rsid w:val="003F184C"/>
    <w:rsid w:val="003F18C3"/>
    <w:rsid w:val="003F29F7"/>
    <w:rsid w:val="003F3498"/>
    <w:rsid w:val="003F3AE5"/>
    <w:rsid w:val="003F4106"/>
    <w:rsid w:val="003F4376"/>
    <w:rsid w:val="003F43B7"/>
    <w:rsid w:val="003F4E44"/>
    <w:rsid w:val="003F54C9"/>
    <w:rsid w:val="003F557A"/>
    <w:rsid w:val="003F5B0C"/>
    <w:rsid w:val="003F5EF8"/>
    <w:rsid w:val="003F603E"/>
    <w:rsid w:val="003F6508"/>
    <w:rsid w:val="003F6735"/>
    <w:rsid w:val="003F6958"/>
    <w:rsid w:val="003F6E9E"/>
    <w:rsid w:val="003F7259"/>
    <w:rsid w:val="003F740F"/>
    <w:rsid w:val="003F742A"/>
    <w:rsid w:val="003F778F"/>
    <w:rsid w:val="003F7A61"/>
    <w:rsid w:val="003F7E3C"/>
    <w:rsid w:val="004003AD"/>
    <w:rsid w:val="0040095C"/>
    <w:rsid w:val="0040100A"/>
    <w:rsid w:val="00401186"/>
    <w:rsid w:val="0040193D"/>
    <w:rsid w:val="00402089"/>
    <w:rsid w:val="0040235B"/>
    <w:rsid w:val="0040235C"/>
    <w:rsid w:val="004025A1"/>
    <w:rsid w:val="0040286F"/>
    <w:rsid w:val="00402DF3"/>
    <w:rsid w:val="00403349"/>
    <w:rsid w:val="004034DC"/>
    <w:rsid w:val="00403A68"/>
    <w:rsid w:val="00403B52"/>
    <w:rsid w:val="00403D40"/>
    <w:rsid w:val="00403D70"/>
    <w:rsid w:val="004042F3"/>
    <w:rsid w:val="00404315"/>
    <w:rsid w:val="004043A1"/>
    <w:rsid w:val="00404765"/>
    <w:rsid w:val="00404A8C"/>
    <w:rsid w:val="00404FFC"/>
    <w:rsid w:val="00405363"/>
    <w:rsid w:val="00405421"/>
    <w:rsid w:val="004069FB"/>
    <w:rsid w:val="0040708E"/>
    <w:rsid w:val="00407126"/>
    <w:rsid w:val="0040759D"/>
    <w:rsid w:val="0040779B"/>
    <w:rsid w:val="004106D9"/>
    <w:rsid w:val="00410C25"/>
    <w:rsid w:val="00410E99"/>
    <w:rsid w:val="00410FDE"/>
    <w:rsid w:val="00411003"/>
    <w:rsid w:val="0041116A"/>
    <w:rsid w:val="004111AB"/>
    <w:rsid w:val="00411540"/>
    <w:rsid w:val="004116EF"/>
    <w:rsid w:val="00411ABB"/>
    <w:rsid w:val="00411CB9"/>
    <w:rsid w:val="00412BDB"/>
    <w:rsid w:val="00413C80"/>
    <w:rsid w:val="00414AC6"/>
    <w:rsid w:val="00414FBE"/>
    <w:rsid w:val="0041513B"/>
    <w:rsid w:val="00415220"/>
    <w:rsid w:val="00415537"/>
    <w:rsid w:val="00415573"/>
    <w:rsid w:val="00415887"/>
    <w:rsid w:val="0041665C"/>
    <w:rsid w:val="0041691F"/>
    <w:rsid w:val="00416D08"/>
    <w:rsid w:val="0041707D"/>
    <w:rsid w:val="004170B6"/>
    <w:rsid w:val="00417D79"/>
    <w:rsid w:val="00420169"/>
    <w:rsid w:val="004201CC"/>
    <w:rsid w:val="0042071C"/>
    <w:rsid w:val="00420D18"/>
    <w:rsid w:val="00420D2F"/>
    <w:rsid w:val="004210CB"/>
    <w:rsid w:val="004210FE"/>
    <w:rsid w:val="0042126F"/>
    <w:rsid w:val="004215CD"/>
    <w:rsid w:val="00421C65"/>
    <w:rsid w:val="00422616"/>
    <w:rsid w:val="00422752"/>
    <w:rsid w:val="00422831"/>
    <w:rsid w:val="00423B3E"/>
    <w:rsid w:val="00423CA1"/>
    <w:rsid w:val="004240BE"/>
    <w:rsid w:val="004244E8"/>
    <w:rsid w:val="00424B30"/>
    <w:rsid w:val="00425AF6"/>
    <w:rsid w:val="0042655F"/>
    <w:rsid w:val="00426D73"/>
    <w:rsid w:val="00427AA5"/>
    <w:rsid w:val="00427B70"/>
    <w:rsid w:val="00427D57"/>
    <w:rsid w:val="00430DD8"/>
    <w:rsid w:val="00431250"/>
    <w:rsid w:val="00431AF5"/>
    <w:rsid w:val="0043250E"/>
    <w:rsid w:val="00432CA5"/>
    <w:rsid w:val="00433D7E"/>
    <w:rsid w:val="00434518"/>
    <w:rsid w:val="004346A2"/>
    <w:rsid w:val="00435034"/>
    <w:rsid w:val="00435F50"/>
    <w:rsid w:val="0043690F"/>
    <w:rsid w:val="0043743D"/>
    <w:rsid w:val="004379BF"/>
    <w:rsid w:val="00437C2A"/>
    <w:rsid w:val="00437E32"/>
    <w:rsid w:val="004401E0"/>
    <w:rsid w:val="004402C5"/>
    <w:rsid w:val="004409EE"/>
    <w:rsid w:val="004419A2"/>
    <w:rsid w:val="00442244"/>
    <w:rsid w:val="00442E26"/>
    <w:rsid w:val="0044324B"/>
    <w:rsid w:val="004439AA"/>
    <w:rsid w:val="004439FD"/>
    <w:rsid w:val="004444CE"/>
    <w:rsid w:val="00444BBF"/>
    <w:rsid w:val="00444DF7"/>
    <w:rsid w:val="004451A1"/>
    <w:rsid w:val="00445E7C"/>
    <w:rsid w:val="00445F6E"/>
    <w:rsid w:val="0044612E"/>
    <w:rsid w:val="00446A7E"/>
    <w:rsid w:val="004476FC"/>
    <w:rsid w:val="004479CC"/>
    <w:rsid w:val="00447B04"/>
    <w:rsid w:val="00447BBB"/>
    <w:rsid w:val="00447E7C"/>
    <w:rsid w:val="00450056"/>
    <w:rsid w:val="00450891"/>
    <w:rsid w:val="0045095E"/>
    <w:rsid w:val="00450BE5"/>
    <w:rsid w:val="00450E32"/>
    <w:rsid w:val="00450F3B"/>
    <w:rsid w:val="00450F93"/>
    <w:rsid w:val="004513A2"/>
    <w:rsid w:val="00451496"/>
    <w:rsid w:val="004516B3"/>
    <w:rsid w:val="004518C7"/>
    <w:rsid w:val="00452061"/>
    <w:rsid w:val="004522EB"/>
    <w:rsid w:val="00452301"/>
    <w:rsid w:val="00453262"/>
    <w:rsid w:val="0045383C"/>
    <w:rsid w:val="004539AD"/>
    <w:rsid w:val="00453A8F"/>
    <w:rsid w:val="004540A9"/>
    <w:rsid w:val="004540E4"/>
    <w:rsid w:val="004542BB"/>
    <w:rsid w:val="0045491A"/>
    <w:rsid w:val="00454A21"/>
    <w:rsid w:val="00455E9C"/>
    <w:rsid w:val="00456231"/>
    <w:rsid w:val="00456AF4"/>
    <w:rsid w:val="00456E4F"/>
    <w:rsid w:val="00457CCA"/>
    <w:rsid w:val="00457F82"/>
    <w:rsid w:val="00460729"/>
    <w:rsid w:val="00460844"/>
    <w:rsid w:val="00460A1F"/>
    <w:rsid w:val="00460E0D"/>
    <w:rsid w:val="00461087"/>
    <w:rsid w:val="00461AEB"/>
    <w:rsid w:val="00461EB1"/>
    <w:rsid w:val="00461EB4"/>
    <w:rsid w:val="00461FEE"/>
    <w:rsid w:val="00462199"/>
    <w:rsid w:val="00463C71"/>
    <w:rsid w:val="00464469"/>
    <w:rsid w:val="00464669"/>
    <w:rsid w:val="00464DE9"/>
    <w:rsid w:val="00464EF5"/>
    <w:rsid w:val="004654D4"/>
    <w:rsid w:val="0046575C"/>
    <w:rsid w:val="00465CE6"/>
    <w:rsid w:val="0046611E"/>
    <w:rsid w:val="004666B0"/>
    <w:rsid w:val="00466765"/>
    <w:rsid w:val="004669B2"/>
    <w:rsid w:val="004670E8"/>
    <w:rsid w:val="004674DA"/>
    <w:rsid w:val="004675C0"/>
    <w:rsid w:val="004706B2"/>
    <w:rsid w:val="0047094B"/>
    <w:rsid w:val="0047120A"/>
    <w:rsid w:val="00471A0B"/>
    <w:rsid w:val="00471BB2"/>
    <w:rsid w:val="00471F70"/>
    <w:rsid w:val="00472675"/>
    <w:rsid w:val="004741A7"/>
    <w:rsid w:val="004742F5"/>
    <w:rsid w:val="00474A82"/>
    <w:rsid w:val="00475181"/>
    <w:rsid w:val="00475E89"/>
    <w:rsid w:val="0047604A"/>
    <w:rsid w:val="004773FF"/>
    <w:rsid w:val="00477649"/>
    <w:rsid w:val="00477BFA"/>
    <w:rsid w:val="00477BFB"/>
    <w:rsid w:val="00480AF1"/>
    <w:rsid w:val="004810B6"/>
    <w:rsid w:val="00482363"/>
    <w:rsid w:val="00482369"/>
    <w:rsid w:val="004823BA"/>
    <w:rsid w:val="0048245F"/>
    <w:rsid w:val="0048328B"/>
    <w:rsid w:val="0048344F"/>
    <w:rsid w:val="00483682"/>
    <w:rsid w:val="00483974"/>
    <w:rsid w:val="00483BA0"/>
    <w:rsid w:val="004848B6"/>
    <w:rsid w:val="00484DAA"/>
    <w:rsid w:val="004850D7"/>
    <w:rsid w:val="00485DDB"/>
    <w:rsid w:val="004865D7"/>
    <w:rsid w:val="00486818"/>
    <w:rsid w:val="00486939"/>
    <w:rsid w:val="00486BA3"/>
    <w:rsid w:val="00486D59"/>
    <w:rsid w:val="004873FB"/>
    <w:rsid w:val="00487641"/>
    <w:rsid w:val="00487665"/>
    <w:rsid w:val="00487BE4"/>
    <w:rsid w:val="00490090"/>
    <w:rsid w:val="004900C1"/>
    <w:rsid w:val="00490EC0"/>
    <w:rsid w:val="004911FE"/>
    <w:rsid w:val="00491792"/>
    <w:rsid w:val="0049206F"/>
    <w:rsid w:val="004929B4"/>
    <w:rsid w:val="0049373F"/>
    <w:rsid w:val="004948D6"/>
    <w:rsid w:val="00494C6F"/>
    <w:rsid w:val="004951B3"/>
    <w:rsid w:val="0049539E"/>
    <w:rsid w:val="00495608"/>
    <w:rsid w:val="00495626"/>
    <w:rsid w:val="00495E2F"/>
    <w:rsid w:val="004969FF"/>
    <w:rsid w:val="004974C6"/>
    <w:rsid w:val="00497CDF"/>
    <w:rsid w:val="00497CEB"/>
    <w:rsid w:val="004A013D"/>
    <w:rsid w:val="004A0A11"/>
    <w:rsid w:val="004A0F9B"/>
    <w:rsid w:val="004A123A"/>
    <w:rsid w:val="004A164D"/>
    <w:rsid w:val="004A19B5"/>
    <w:rsid w:val="004A1B21"/>
    <w:rsid w:val="004A22A2"/>
    <w:rsid w:val="004A2489"/>
    <w:rsid w:val="004A2C03"/>
    <w:rsid w:val="004A2FBB"/>
    <w:rsid w:val="004A2FFE"/>
    <w:rsid w:val="004A34CA"/>
    <w:rsid w:val="004A35FB"/>
    <w:rsid w:val="004A3A2A"/>
    <w:rsid w:val="004A3AA3"/>
    <w:rsid w:val="004A3BA9"/>
    <w:rsid w:val="004A41CC"/>
    <w:rsid w:val="004A4313"/>
    <w:rsid w:val="004A4451"/>
    <w:rsid w:val="004A471D"/>
    <w:rsid w:val="004A4784"/>
    <w:rsid w:val="004A4A28"/>
    <w:rsid w:val="004A53BA"/>
    <w:rsid w:val="004A54D4"/>
    <w:rsid w:val="004A554A"/>
    <w:rsid w:val="004A5604"/>
    <w:rsid w:val="004A568D"/>
    <w:rsid w:val="004A598C"/>
    <w:rsid w:val="004A5B10"/>
    <w:rsid w:val="004A60FE"/>
    <w:rsid w:val="004A67DD"/>
    <w:rsid w:val="004A6B35"/>
    <w:rsid w:val="004A751F"/>
    <w:rsid w:val="004A7870"/>
    <w:rsid w:val="004A7886"/>
    <w:rsid w:val="004A7CEE"/>
    <w:rsid w:val="004A7E39"/>
    <w:rsid w:val="004A7E80"/>
    <w:rsid w:val="004B05E5"/>
    <w:rsid w:val="004B079F"/>
    <w:rsid w:val="004B083B"/>
    <w:rsid w:val="004B0C43"/>
    <w:rsid w:val="004B164B"/>
    <w:rsid w:val="004B1A84"/>
    <w:rsid w:val="004B1CFD"/>
    <w:rsid w:val="004B21CC"/>
    <w:rsid w:val="004B23A0"/>
    <w:rsid w:val="004B2D6B"/>
    <w:rsid w:val="004B36A3"/>
    <w:rsid w:val="004B3866"/>
    <w:rsid w:val="004B3924"/>
    <w:rsid w:val="004B3A23"/>
    <w:rsid w:val="004B4073"/>
    <w:rsid w:val="004B4691"/>
    <w:rsid w:val="004B4810"/>
    <w:rsid w:val="004B48BF"/>
    <w:rsid w:val="004B48D3"/>
    <w:rsid w:val="004B4A5B"/>
    <w:rsid w:val="004B4B27"/>
    <w:rsid w:val="004B59A2"/>
    <w:rsid w:val="004B5E61"/>
    <w:rsid w:val="004B68D9"/>
    <w:rsid w:val="004B6944"/>
    <w:rsid w:val="004B6B96"/>
    <w:rsid w:val="004B7064"/>
    <w:rsid w:val="004B71B2"/>
    <w:rsid w:val="004B79F0"/>
    <w:rsid w:val="004B7AB7"/>
    <w:rsid w:val="004B7E26"/>
    <w:rsid w:val="004B7F9B"/>
    <w:rsid w:val="004C0631"/>
    <w:rsid w:val="004C0FE5"/>
    <w:rsid w:val="004C15AC"/>
    <w:rsid w:val="004C2994"/>
    <w:rsid w:val="004C2F6B"/>
    <w:rsid w:val="004C542E"/>
    <w:rsid w:val="004C58D8"/>
    <w:rsid w:val="004C5E8B"/>
    <w:rsid w:val="004C679D"/>
    <w:rsid w:val="004C6831"/>
    <w:rsid w:val="004C6DAE"/>
    <w:rsid w:val="004C71D0"/>
    <w:rsid w:val="004C726B"/>
    <w:rsid w:val="004C7355"/>
    <w:rsid w:val="004C73F9"/>
    <w:rsid w:val="004C746C"/>
    <w:rsid w:val="004C74B6"/>
    <w:rsid w:val="004D018B"/>
    <w:rsid w:val="004D06B1"/>
    <w:rsid w:val="004D0995"/>
    <w:rsid w:val="004D0CE4"/>
    <w:rsid w:val="004D127A"/>
    <w:rsid w:val="004D13C1"/>
    <w:rsid w:val="004D3047"/>
    <w:rsid w:val="004D3315"/>
    <w:rsid w:val="004D3886"/>
    <w:rsid w:val="004D522E"/>
    <w:rsid w:val="004D5275"/>
    <w:rsid w:val="004D528E"/>
    <w:rsid w:val="004D5441"/>
    <w:rsid w:val="004D5D16"/>
    <w:rsid w:val="004D61DC"/>
    <w:rsid w:val="004D66EA"/>
    <w:rsid w:val="004D6B0A"/>
    <w:rsid w:val="004D6E72"/>
    <w:rsid w:val="004D70AC"/>
    <w:rsid w:val="004D71D0"/>
    <w:rsid w:val="004D73B0"/>
    <w:rsid w:val="004D7709"/>
    <w:rsid w:val="004E02E7"/>
    <w:rsid w:val="004E162B"/>
    <w:rsid w:val="004E222A"/>
    <w:rsid w:val="004E22F4"/>
    <w:rsid w:val="004E265E"/>
    <w:rsid w:val="004E2C79"/>
    <w:rsid w:val="004E2D40"/>
    <w:rsid w:val="004E4335"/>
    <w:rsid w:val="004E4733"/>
    <w:rsid w:val="004E4C2E"/>
    <w:rsid w:val="004E4F85"/>
    <w:rsid w:val="004E5739"/>
    <w:rsid w:val="004E60E9"/>
    <w:rsid w:val="004E6215"/>
    <w:rsid w:val="004E6276"/>
    <w:rsid w:val="004E6281"/>
    <w:rsid w:val="004E6346"/>
    <w:rsid w:val="004E6393"/>
    <w:rsid w:val="004E63A2"/>
    <w:rsid w:val="004E63F7"/>
    <w:rsid w:val="004E6752"/>
    <w:rsid w:val="004E6C8C"/>
    <w:rsid w:val="004E707A"/>
    <w:rsid w:val="004E7895"/>
    <w:rsid w:val="004E791A"/>
    <w:rsid w:val="004F0514"/>
    <w:rsid w:val="004F07AA"/>
    <w:rsid w:val="004F0931"/>
    <w:rsid w:val="004F0CB9"/>
    <w:rsid w:val="004F2643"/>
    <w:rsid w:val="004F3534"/>
    <w:rsid w:val="004F354D"/>
    <w:rsid w:val="004F3936"/>
    <w:rsid w:val="004F3D1A"/>
    <w:rsid w:val="004F4A57"/>
    <w:rsid w:val="004F4DD6"/>
    <w:rsid w:val="004F5716"/>
    <w:rsid w:val="004F580E"/>
    <w:rsid w:val="004F59E6"/>
    <w:rsid w:val="004F6275"/>
    <w:rsid w:val="004F721A"/>
    <w:rsid w:val="004F7E87"/>
    <w:rsid w:val="005003EE"/>
    <w:rsid w:val="005004D6"/>
    <w:rsid w:val="00500776"/>
    <w:rsid w:val="00500DF3"/>
    <w:rsid w:val="00501A07"/>
    <w:rsid w:val="00501AF7"/>
    <w:rsid w:val="00501FD4"/>
    <w:rsid w:val="005025A0"/>
    <w:rsid w:val="00502BD8"/>
    <w:rsid w:val="00503B6A"/>
    <w:rsid w:val="00504187"/>
    <w:rsid w:val="00504605"/>
    <w:rsid w:val="0050485B"/>
    <w:rsid w:val="0050561C"/>
    <w:rsid w:val="0050570D"/>
    <w:rsid w:val="0050573E"/>
    <w:rsid w:val="005057DA"/>
    <w:rsid w:val="00505CE0"/>
    <w:rsid w:val="00505F8C"/>
    <w:rsid w:val="005062F6"/>
    <w:rsid w:val="00506A3B"/>
    <w:rsid w:val="00506D75"/>
    <w:rsid w:val="00506E52"/>
    <w:rsid w:val="0050716F"/>
    <w:rsid w:val="005071ED"/>
    <w:rsid w:val="00507A6F"/>
    <w:rsid w:val="00507B26"/>
    <w:rsid w:val="00507B70"/>
    <w:rsid w:val="00507DAC"/>
    <w:rsid w:val="00507E4D"/>
    <w:rsid w:val="0051039C"/>
    <w:rsid w:val="00510FFA"/>
    <w:rsid w:val="00511406"/>
    <w:rsid w:val="00511648"/>
    <w:rsid w:val="005116ED"/>
    <w:rsid w:val="0051171B"/>
    <w:rsid w:val="005117B4"/>
    <w:rsid w:val="00511917"/>
    <w:rsid w:val="00512041"/>
    <w:rsid w:val="005124B3"/>
    <w:rsid w:val="00512879"/>
    <w:rsid w:val="00512E6B"/>
    <w:rsid w:val="00512ED7"/>
    <w:rsid w:val="00513585"/>
    <w:rsid w:val="00513906"/>
    <w:rsid w:val="005139EF"/>
    <w:rsid w:val="00513AFE"/>
    <w:rsid w:val="00513E0D"/>
    <w:rsid w:val="00513F92"/>
    <w:rsid w:val="00514373"/>
    <w:rsid w:val="005145D1"/>
    <w:rsid w:val="0051473E"/>
    <w:rsid w:val="00514C77"/>
    <w:rsid w:val="00514FE9"/>
    <w:rsid w:val="00515213"/>
    <w:rsid w:val="0051550D"/>
    <w:rsid w:val="00516C76"/>
    <w:rsid w:val="00516DE7"/>
    <w:rsid w:val="00516E0F"/>
    <w:rsid w:val="00517315"/>
    <w:rsid w:val="00517442"/>
    <w:rsid w:val="00517A97"/>
    <w:rsid w:val="00517DF1"/>
    <w:rsid w:val="00520BD0"/>
    <w:rsid w:val="00520DA7"/>
    <w:rsid w:val="0052138C"/>
    <w:rsid w:val="00521E0A"/>
    <w:rsid w:val="005220B2"/>
    <w:rsid w:val="00522A49"/>
    <w:rsid w:val="0052377B"/>
    <w:rsid w:val="005239F4"/>
    <w:rsid w:val="00523ABD"/>
    <w:rsid w:val="00523AC8"/>
    <w:rsid w:val="005240CF"/>
    <w:rsid w:val="0052426D"/>
    <w:rsid w:val="005248E2"/>
    <w:rsid w:val="00524A12"/>
    <w:rsid w:val="00524EB3"/>
    <w:rsid w:val="00525201"/>
    <w:rsid w:val="00525363"/>
    <w:rsid w:val="00525951"/>
    <w:rsid w:val="005259B6"/>
    <w:rsid w:val="00525EB4"/>
    <w:rsid w:val="0052648B"/>
    <w:rsid w:val="005266E6"/>
    <w:rsid w:val="00526778"/>
    <w:rsid w:val="00526B7D"/>
    <w:rsid w:val="00526BC3"/>
    <w:rsid w:val="0052719A"/>
    <w:rsid w:val="005276A2"/>
    <w:rsid w:val="00527B5E"/>
    <w:rsid w:val="00527BAF"/>
    <w:rsid w:val="00527D67"/>
    <w:rsid w:val="00527DE0"/>
    <w:rsid w:val="00530A84"/>
    <w:rsid w:val="00530AD5"/>
    <w:rsid w:val="00530C9B"/>
    <w:rsid w:val="00530DF9"/>
    <w:rsid w:val="00530FA2"/>
    <w:rsid w:val="00531D52"/>
    <w:rsid w:val="00531F95"/>
    <w:rsid w:val="00532414"/>
    <w:rsid w:val="005326F9"/>
    <w:rsid w:val="00532805"/>
    <w:rsid w:val="00532E5D"/>
    <w:rsid w:val="00533106"/>
    <w:rsid w:val="00533231"/>
    <w:rsid w:val="00533B4D"/>
    <w:rsid w:val="00533C13"/>
    <w:rsid w:val="00533D7C"/>
    <w:rsid w:val="0053412C"/>
    <w:rsid w:val="00534240"/>
    <w:rsid w:val="0053432E"/>
    <w:rsid w:val="00534332"/>
    <w:rsid w:val="005344C8"/>
    <w:rsid w:val="00534557"/>
    <w:rsid w:val="005348CB"/>
    <w:rsid w:val="00534C42"/>
    <w:rsid w:val="00534C47"/>
    <w:rsid w:val="005351AD"/>
    <w:rsid w:val="005352AC"/>
    <w:rsid w:val="00535B54"/>
    <w:rsid w:val="0053661B"/>
    <w:rsid w:val="00536EE1"/>
    <w:rsid w:val="00537466"/>
    <w:rsid w:val="005374C6"/>
    <w:rsid w:val="00537530"/>
    <w:rsid w:val="0053755F"/>
    <w:rsid w:val="00537722"/>
    <w:rsid w:val="00537A03"/>
    <w:rsid w:val="00540373"/>
    <w:rsid w:val="0054049F"/>
    <w:rsid w:val="00540B40"/>
    <w:rsid w:val="00540D86"/>
    <w:rsid w:val="00541964"/>
    <w:rsid w:val="00542350"/>
    <w:rsid w:val="00543753"/>
    <w:rsid w:val="0054397B"/>
    <w:rsid w:val="00543993"/>
    <w:rsid w:val="00543DA8"/>
    <w:rsid w:val="00545017"/>
    <w:rsid w:val="00545541"/>
    <w:rsid w:val="00545866"/>
    <w:rsid w:val="0054596F"/>
    <w:rsid w:val="005460BE"/>
    <w:rsid w:val="005461DD"/>
    <w:rsid w:val="005463EE"/>
    <w:rsid w:val="00546D7A"/>
    <w:rsid w:val="005471CA"/>
    <w:rsid w:val="005472F9"/>
    <w:rsid w:val="00547585"/>
    <w:rsid w:val="005475CB"/>
    <w:rsid w:val="0054778D"/>
    <w:rsid w:val="0055027A"/>
    <w:rsid w:val="00550386"/>
    <w:rsid w:val="00550707"/>
    <w:rsid w:val="00550A3B"/>
    <w:rsid w:val="00550C7A"/>
    <w:rsid w:val="005514A8"/>
    <w:rsid w:val="005516EA"/>
    <w:rsid w:val="00551ABC"/>
    <w:rsid w:val="00551AD4"/>
    <w:rsid w:val="00552E62"/>
    <w:rsid w:val="005535DA"/>
    <w:rsid w:val="00554550"/>
    <w:rsid w:val="00554956"/>
    <w:rsid w:val="005549C2"/>
    <w:rsid w:val="00554C6F"/>
    <w:rsid w:val="00554CE6"/>
    <w:rsid w:val="005559C0"/>
    <w:rsid w:val="00555EFA"/>
    <w:rsid w:val="0055614D"/>
    <w:rsid w:val="005563E0"/>
    <w:rsid w:val="00556B05"/>
    <w:rsid w:val="00556B95"/>
    <w:rsid w:val="00557455"/>
    <w:rsid w:val="00557A45"/>
    <w:rsid w:val="005601F0"/>
    <w:rsid w:val="005605AC"/>
    <w:rsid w:val="00560EBA"/>
    <w:rsid w:val="00561765"/>
    <w:rsid w:val="00561A73"/>
    <w:rsid w:val="00561C8E"/>
    <w:rsid w:val="0056201B"/>
    <w:rsid w:val="005621D7"/>
    <w:rsid w:val="00562A02"/>
    <w:rsid w:val="005630D8"/>
    <w:rsid w:val="00563140"/>
    <w:rsid w:val="00563337"/>
    <w:rsid w:val="0056350A"/>
    <w:rsid w:val="00563B69"/>
    <w:rsid w:val="00564A37"/>
    <w:rsid w:val="00564BAE"/>
    <w:rsid w:val="00565031"/>
    <w:rsid w:val="00565550"/>
    <w:rsid w:val="00565832"/>
    <w:rsid w:val="00565FCF"/>
    <w:rsid w:val="00566400"/>
    <w:rsid w:val="00567132"/>
    <w:rsid w:val="00567498"/>
    <w:rsid w:val="00567947"/>
    <w:rsid w:val="00570215"/>
    <w:rsid w:val="00570778"/>
    <w:rsid w:val="00570EF4"/>
    <w:rsid w:val="005712F7"/>
    <w:rsid w:val="00571537"/>
    <w:rsid w:val="005718A8"/>
    <w:rsid w:val="00571B11"/>
    <w:rsid w:val="005720E6"/>
    <w:rsid w:val="005726BE"/>
    <w:rsid w:val="00572795"/>
    <w:rsid w:val="00572935"/>
    <w:rsid w:val="00572B13"/>
    <w:rsid w:val="00572CCA"/>
    <w:rsid w:val="00572D6E"/>
    <w:rsid w:val="00572E5A"/>
    <w:rsid w:val="00573486"/>
    <w:rsid w:val="005736D1"/>
    <w:rsid w:val="00573F76"/>
    <w:rsid w:val="005741FD"/>
    <w:rsid w:val="00574232"/>
    <w:rsid w:val="005744B2"/>
    <w:rsid w:val="0057543E"/>
    <w:rsid w:val="00575482"/>
    <w:rsid w:val="0057564F"/>
    <w:rsid w:val="00575CFF"/>
    <w:rsid w:val="00575D9B"/>
    <w:rsid w:val="005760C0"/>
    <w:rsid w:val="005761C5"/>
    <w:rsid w:val="005763ED"/>
    <w:rsid w:val="00576D81"/>
    <w:rsid w:val="00576EE9"/>
    <w:rsid w:val="005772C5"/>
    <w:rsid w:val="005774D0"/>
    <w:rsid w:val="005776DF"/>
    <w:rsid w:val="00577866"/>
    <w:rsid w:val="005809EE"/>
    <w:rsid w:val="00580A89"/>
    <w:rsid w:val="00581150"/>
    <w:rsid w:val="005817D0"/>
    <w:rsid w:val="0058194F"/>
    <w:rsid w:val="00581C4A"/>
    <w:rsid w:val="00582AB7"/>
    <w:rsid w:val="00582ACF"/>
    <w:rsid w:val="00582E53"/>
    <w:rsid w:val="00582E83"/>
    <w:rsid w:val="00582F7C"/>
    <w:rsid w:val="00582FFD"/>
    <w:rsid w:val="00583140"/>
    <w:rsid w:val="00583308"/>
    <w:rsid w:val="005841A4"/>
    <w:rsid w:val="00584684"/>
    <w:rsid w:val="00585394"/>
    <w:rsid w:val="00585466"/>
    <w:rsid w:val="00585F77"/>
    <w:rsid w:val="005869F6"/>
    <w:rsid w:val="00587057"/>
    <w:rsid w:val="00587DD5"/>
    <w:rsid w:val="00590188"/>
    <w:rsid w:val="00590E6F"/>
    <w:rsid w:val="00591243"/>
    <w:rsid w:val="005913C4"/>
    <w:rsid w:val="005913E8"/>
    <w:rsid w:val="005918B1"/>
    <w:rsid w:val="00591B73"/>
    <w:rsid w:val="00591B8B"/>
    <w:rsid w:val="00591E37"/>
    <w:rsid w:val="00591F92"/>
    <w:rsid w:val="005925DE"/>
    <w:rsid w:val="0059260C"/>
    <w:rsid w:val="00592935"/>
    <w:rsid w:val="00592ADF"/>
    <w:rsid w:val="00592C60"/>
    <w:rsid w:val="00592FF0"/>
    <w:rsid w:val="0059315B"/>
    <w:rsid w:val="00593758"/>
    <w:rsid w:val="005939A1"/>
    <w:rsid w:val="005948AD"/>
    <w:rsid w:val="0059493D"/>
    <w:rsid w:val="00594D18"/>
    <w:rsid w:val="00595A60"/>
    <w:rsid w:val="00595FB1"/>
    <w:rsid w:val="00596245"/>
    <w:rsid w:val="0059665A"/>
    <w:rsid w:val="0059665E"/>
    <w:rsid w:val="00596B01"/>
    <w:rsid w:val="00596C02"/>
    <w:rsid w:val="00597E11"/>
    <w:rsid w:val="005A02C0"/>
    <w:rsid w:val="005A073B"/>
    <w:rsid w:val="005A09B3"/>
    <w:rsid w:val="005A0DE4"/>
    <w:rsid w:val="005A15B8"/>
    <w:rsid w:val="005A1762"/>
    <w:rsid w:val="005A1FEE"/>
    <w:rsid w:val="005A2292"/>
    <w:rsid w:val="005A297F"/>
    <w:rsid w:val="005A3022"/>
    <w:rsid w:val="005A32A8"/>
    <w:rsid w:val="005A3404"/>
    <w:rsid w:val="005A355D"/>
    <w:rsid w:val="005A37F1"/>
    <w:rsid w:val="005A45BB"/>
    <w:rsid w:val="005A48A6"/>
    <w:rsid w:val="005A4F33"/>
    <w:rsid w:val="005A51AF"/>
    <w:rsid w:val="005A5362"/>
    <w:rsid w:val="005A55D5"/>
    <w:rsid w:val="005A578B"/>
    <w:rsid w:val="005A6FCD"/>
    <w:rsid w:val="005A7172"/>
    <w:rsid w:val="005A7A64"/>
    <w:rsid w:val="005A7B46"/>
    <w:rsid w:val="005A7F3C"/>
    <w:rsid w:val="005B04AA"/>
    <w:rsid w:val="005B0632"/>
    <w:rsid w:val="005B073A"/>
    <w:rsid w:val="005B087B"/>
    <w:rsid w:val="005B1491"/>
    <w:rsid w:val="005B18C0"/>
    <w:rsid w:val="005B1A43"/>
    <w:rsid w:val="005B1E19"/>
    <w:rsid w:val="005B1E71"/>
    <w:rsid w:val="005B2668"/>
    <w:rsid w:val="005B27D5"/>
    <w:rsid w:val="005B2F9C"/>
    <w:rsid w:val="005B31B9"/>
    <w:rsid w:val="005B3287"/>
    <w:rsid w:val="005B3561"/>
    <w:rsid w:val="005B3C5B"/>
    <w:rsid w:val="005B4649"/>
    <w:rsid w:val="005B4CD6"/>
    <w:rsid w:val="005B544F"/>
    <w:rsid w:val="005B5BFB"/>
    <w:rsid w:val="005B6D78"/>
    <w:rsid w:val="005B6F92"/>
    <w:rsid w:val="005B72C3"/>
    <w:rsid w:val="005B75C7"/>
    <w:rsid w:val="005B7CC5"/>
    <w:rsid w:val="005C0397"/>
    <w:rsid w:val="005C049D"/>
    <w:rsid w:val="005C0B97"/>
    <w:rsid w:val="005C1FD1"/>
    <w:rsid w:val="005C2386"/>
    <w:rsid w:val="005C2C1B"/>
    <w:rsid w:val="005C2D15"/>
    <w:rsid w:val="005C328C"/>
    <w:rsid w:val="005C32F6"/>
    <w:rsid w:val="005C3978"/>
    <w:rsid w:val="005C3BE7"/>
    <w:rsid w:val="005C40E2"/>
    <w:rsid w:val="005C422C"/>
    <w:rsid w:val="005C437A"/>
    <w:rsid w:val="005C4802"/>
    <w:rsid w:val="005C4A8A"/>
    <w:rsid w:val="005C4B53"/>
    <w:rsid w:val="005C4C49"/>
    <w:rsid w:val="005C5B1B"/>
    <w:rsid w:val="005C5E40"/>
    <w:rsid w:val="005C6430"/>
    <w:rsid w:val="005C657C"/>
    <w:rsid w:val="005C68F6"/>
    <w:rsid w:val="005C7694"/>
    <w:rsid w:val="005D056E"/>
    <w:rsid w:val="005D06A5"/>
    <w:rsid w:val="005D087E"/>
    <w:rsid w:val="005D0931"/>
    <w:rsid w:val="005D0C9F"/>
    <w:rsid w:val="005D1AD8"/>
    <w:rsid w:val="005D1C4A"/>
    <w:rsid w:val="005D1CB9"/>
    <w:rsid w:val="005D29CE"/>
    <w:rsid w:val="005D2A3F"/>
    <w:rsid w:val="005D3172"/>
    <w:rsid w:val="005D46C9"/>
    <w:rsid w:val="005D5724"/>
    <w:rsid w:val="005D5891"/>
    <w:rsid w:val="005D592F"/>
    <w:rsid w:val="005D597A"/>
    <w:rsid w:val="005D5FFA"/>
    <w:rsid w:val="005D6281"/>
    <w:rsid w:val="005D6836"/>
    <w:rsid w:val="005D708F"/>
    <w:rsid w:val="005D7451"/>
    <w:rsid w:val="005D76BA"/>
    <w:rsid w:val="005D7B3A"/>
    <w:rsid w:val="005E0255"/>
    <w:rsid w:val="005E1045"/>
    <w:rsid w:val="005E128B"/>
    <w:rsid w:val="005E24B7"/>
    <w:rsid w:val="005E2BF1"/>
    <w:rsid w:val="005E2F42"/>
    <w:rsid w:val="005E31BA"/>
    <w:rsid w:val="005E3B34"/>
    <w:rsid w:val="005E3B54"/>
    <w:rsid w:val="005E4001"/>
    <w:rsid w:val="005E449A"/>
    <w:rsid w:val="005E45B1"/>
    <w:rsid w:val="005E4BD6"/>
    <w:rsid w:val="005E4F39"/>
    <w:rsid w:val="005E54C7"/>
    <w:rsid w:val="005E5510"/>
    <w:rsid w:val="005E593F"/>
    <w:rsid w:val="005E5AAE"/>
    <w:rsid w:val="005E5EA7"/>
    <w:rsid w:val="005E5FE4"/>
    <w:rsid w:val="005E62FC"/>
    <w:rsid w:val="005E6517"/>
    <w:rsid w:val="005E6EDE"/>
    <w:rsid w:val="005E7579"/>
    <w:rsid w:val="005E7663"/>
    <w:rsid w:val="005E7FF8"/>
    <w:rsid w:val="005F0050"/>
    <w:rsid w:val="005F0373"/>
    <w:rsid w:val="005F074C"/>
    <w:rsid w:val="005F0ACB"/>
    <w:rsid w:val="005F0FAF"/>
    <w:rsid w:val="005F100B"/>
    <w:rsid w:val="005F18F1"/>
    <w:rsid w:val="005F21DC"/>
    <w:rsid w:val="005F29C0"/>
    <w:rsid w:val="005F37E6"/>
    <w:rsid w:val="005F3883"/>
    <w:rsid w:val="005F3A57"/>
    <w:rsid w:val="005F3BB7"/>
    <w:rsid w:val="005F3ECB"/>
    <w:rsid w:val="005F47C8"/>
    <w:rsid w:val="005F4C49"/>
    <w:rsid w:val="005F4EDA"/>
    <w:rsid w:val="005F57B3"/>
    <w:rsid w:val="005F5B53"/>
    <w:rsid w:val="005F5B58"/>
    <w:rsid w:val="005F5EFD"/>
    <w:rsid w:val="005F5F76"/>
    <w:rsid w:val="005F68B4"/>
    <w:rsid w:val="005F6A87"/>
    <w:rsid w:val="005F6FDF"/>
    <w:rsid w:val="006002A5"/>
    <w:rsid w:val="00601534"/>
    <w:rsid w:val="00601B77"/>
    <w:rsid w:val="00601D04"/>
    <w:rsid w:val="00602675"/>
    <w:rsid w:val="00602CA3"/>
    <w:rsid w:val="00602F78"/>
    <w:rsid w:val="006033FB"/>
    <w:rsid w:val="00603F6D"/>
    <w:rsid w:val="00604466"/>
    <w:rsid w:val="00605606"/>
    <w:rsid w:val="006056D9"/>
    <w:rsid w:val="006056DE"/>
    <w:rsid w:val="00605A3A"/>
    <w:rsid w:val="00605D15"/>
    <w:rsid w:val="00605F3B"/>
    <w:rsid w:val="006062D5"/>
    <w:rsid w:val="0060649E"/>
    <w:rsid w:val="006066D7"/>
    <w:rsid w:val="006069B9"/>
    <w:rsid w:val="00607323"/>
    <w:rsid w:val="006073A1"/>
    <w:rsid w:val="006104F2"/>
    <w:rsid w:val="0061094F"/>
    <w:rsid w:val="00610B7C"/>
    <w:rsid w:val="00610E3D"/>
    <w:rsid w:val="00611515"/>
    <w:rsid w:val="00611904"/>
    <w:rsid w:val="00611C90"/>
    <w:rsid w:val="00611EEA"/>
    <w:rsid w:val="00612BFF"/>
    <w:rsid w:val="0061342D"/>
    <w:rsid w:val="0061358C"/>
    <w:rsid w:val="00613AAF"/>
    <w:rsid w:val="00613C88"/>
    <w:rsid w:val="00613ECC"/>
    <w:rsid w:val="0061406F"/>
    <w:rsid w:val="00614B41"/>
    <w:rsid w:val="006150B2"/>
    <w:rsid w:val="00615731"/>
    <w:rsid w:val="00615C5B"/>
    <w:rsid w:val="00615E0C"/>
    <w:rsid w:val="00615E9B"/>
    <w:rsid w:val="0061659A"/>
    <w:rsid w:val="0061689B"/>
    <w:rsid w:val="00616C41"/>
    <w:rsid w:val="00617121"/>
    <w:rsid w:val="00617596"/>
    <w:rsid w:val="00617A4E"/>
    <w:rsid w:val="00617B9E"/>
    <w:rsid w:val="006201BE"/>
    <w:rsid w:val="00620C14"/>
    <w:rsid w:val="00620EEE"/>
    <w:rsid w:val="0062155A"/>
    <w:rsid w:val="00621587"/>
    <w:rsid w:val="00621B5A"/>
    <w:rsid w:val="00621D86"/>
    <w:rsid w:val="0062224B"/>
    <w:rsid w:val="00622B14"/>
    <w:rsid w:val="00622CB5"/>
    <w:rsid w:val="006233A5"/>
    <w:rsid w:val="00623532"/>
    <w:rsid w:val="006235E0"/>
    <w:rsid w:val="00624A05"/>
    <w:rsid w:val="00624CE9"/>
    <w:rsid w:val="00625486"/>
    <w:rsid w:val="0062556F"/>
    <w:rsid w:val="0062587E"/>
    <w:rsid w:val="00625CE5"/>
    <w:rsid w:val="006260CC"/>
    <w:rsid w:val="006263A8"/>
    <w:rsid w:val="006263EA"/>
    <w:rsid w:val="00626623"/>
    <w:rsid w:val="006267B0"/>
    <w:rsid w:val="00626C03"/>
    <w:rsid w:val="00627026"/>
    <w:rsid w:val="006273BD"/>
    <w:rsid w:val="006274A5"/>
    <w:rsid w:val="006274F7"/>
    <w:rsid w:val="0062756F"/>
    <w:rsid w:val="00627F65"/>
    <w:rsid w:val="00630132"/>
    <w:rsid w:val="0063074D"/>
    <w:rsid w:val="006307E6"/>
    <w:rsid w:val="00630AB0"/>
    <w:rsid w:val="00631F5F"/>
    <w:rsid w:val="00633EC0"/>
    <w:rsid w:val="0063428A"/>
    <w:rsid w:val="00634341"/>
    <w:rsid w:val="00634697"/>
    <w:rsid w:val="006348D0"/>
    <w:rsid w:val="006351B9"/>
    <w:rsid w:val="0063533B"/>
    <w:rsid w:val="006357D7"/>
    <w:rsid w:val="00635EA5"/>
    <w:rsid w:val="00635EE5"/>
    <w:rsid w:val="006360F4"/>
    <w:rsid w:val="00636809"/>
    <w:rsid w:val="00637823"/>
    <w:rsid w:val="006379E8"/>
    <w:rsid w:val="00637DBE"/>
    <w:rsid w:val="00637FCE"/>
    <w:rsid w:val="0064034B"/>
    <w:rsid w:val="006405F5"/>
    <w:rsid w:val="00640AC5"/>
    <w:rsid w:val="00640D04"/>
    <w:rsid w:val="00641264"/>
    <w:rsid w:val="00641566"/>
    <w:rsid w:val="006420FA"/>
    <w:rsid w:val="0064287E"/>
    <w:rsid w:val="00643207"/>
    <w:rsid w:val="006432F9"/>
    <w:rsid w:val="0064333D"/>
    <w:rsid w:val="006433EF"/>
    <w:rsid w:val="006436C0"/>
    <w:rsid w:val="006437BA"/>
    <w:rsid w:val="0064380E"/>
    <w:rsid w:val="006438B0"/>
    <w:rsid w:val="00643999"/>
    <w:rsid w:val="00643B99"/>
    <w:rsid w:val="00643EBC"/>
    <w:rsid w:val="00644437"/>
    <w:rsid w:val="006444FB"/>
    <w:rsid w:val="006453C1"/>
    <w:rsid w:val="006454CB"/>
    <w:rsid w:val="006457DF"/>
    <w:rsid w:val="0064616C"/>
    <w:rsid w:val="0064619F"/>
    <w:rsid w:val="006462E5"/>
    <w:rsid w:val="0064652E"/>
    <w:rsid w:val="00646717"/>
    <w:rsid w:val="006468AB"/>
    <w:rsid w:val="006469E8"/>
    <w:rsid w:val="00646BD8"/>
    <w:rsid w:val="00646EF9"/>
    <w:rsid w:val="00647780"/>
    <w:rsid w:val="0064798F"/>
    <w:rsid w:val="006502A1"/>
    <w:rsid w:val="006508B4"/>
    <w:rsid w:val="00650EC2"/>
    <w:rsid w:val="0065163F"/>
    <w:rsid w:val="006517F4"/>
    <w:rsid w:val="00651AC4"/>
    <w:rsid w:val="00651BDC"/>
    <w:rsid w:val="00651E05"/>
    <w:rsid w:val="00652817"/>
    <w:rsid w:val="00652888"/>
    <w:rsid w:val="00652FAE"/>
    <w:rsid w:val="0065394C"/>
    <w:rsid w:val="00653AD8"/>
    <w:rsid w:val="00653FA8"/>
    <w:rsid w:val="006540A3"/>
    <w:rsid w:val="00655B4A"/>
    <w:rsid w:val="00656226"/>
    <w:rsid w:val="0065632E"/>
    <w:rsid w:val="00656393"/>
    <w:rsid w:val="00656872"/>
    <w:rsid w:val="00656C84"/>
    <w:rsid w:val="00656DB3"/>
    <w:rsid w:val="0065731E"/>
    <w:rsid w:val="0065764D"/>
    <w:rsid w:val="0065799D"/>
    <w:rsid w:val="00657C7E"/>
    <w:rsid w:val="00657EEC"/>
    <w:rsid w:val="00660264"/>
    <w:rsid w:val="00660A34"/>
    <w:rsid w:val="00660D59"/>
    <w:rsid w:val="00662C26"/>
    <w:rsid w:val="00662ED6"/>
    <w:rsid w:val="006634AA"/>
    <w:rsid w:val="00663D6B"/>
    <w:rsid w:val="00663EE8"/>
    <w:rsid w:val="00663EF5"/>
    <w:rsid w:val="00665219"/>
    <w:rsid w:val="00665A07"/>
    <w:rsid w:val="00665BF0"/>
    <w:rsid w:val="0066675A"/>
    <w:rsid w:val="006668E9"/>
    <w:rsid w:val="00666A32"/>
    <w:rsid w:val="0066730B"/>
    <w:rsid w:val="006675F7"/>
    <w:rsid w:val="00667D06"/>
    <w:rsid w:val="0067033D"/>
    <w:rsid w:val="0067034F"/>
    <w:rsid w:val="00670E71"/>
    <w:rsid w:val="00670E9D"/>
    <w:rsid w:val="00671042"/>
    <w:rsid w:val="0067156D"/>
    <w:rsid w:val="00671861"/>
    <w:rsid w:val="00671922"/>
    <w:rsid w:val="00671CCC"/>
    <w:rsid w:val="00671F4B"/>
    <w:rsid w:val="006726B4"/>
    <w:rsid w:val="00672A20"/>
    <w:rsid w:val="00673444"/>
    <w:rsid w:val="0067381A"/>
    <w:rsid w:val="00673D7B"/>
    <w:rsid w:val="00673E22"/>
    <w:rsid w:val="0067429F"/>
    <w:rsid w:val="00674795"/>
    <w:rsid w:val="006756C6"/>
    <w:rsid w:val="0067670D"/>
    <w:rsid w:val="00677013"/>
    <w:rsid w:val="0067701B"/>
    <w:rsid w:val="0067705A"/>
    <w:rsid w:val="00677909"/>
    <w:rsid w:val="0067792D"/>
    <w:rsid w:val="006809C1"/>
    <w:rsid w:val="00680E4F"/>
    <w:rsid w:val="0068118A"/>
    <w:rsid w:val="00681C12"/>
    <w:rsid w:val="0068208E"/>
    <w:rsid w:val="0068381E"/>
    <w:rsid w:val="00683951"/>
    <w:rsid w:val="00684782"/>
    <w:rsid w:val="00684EA9"/>
    <w:rsid w:val="006858FC"/>
    <w:rsid w:val="00685E55"/>
    <w:rsid w:val="00685F55"/>
    <w:rsid w:val="00686120"/>
    <w:rsid w:val="00687210"/>
    <w:rsid w:val="00687949"/>
    <w:rsid w:val="00687AED"/>
    <w:rsid w:val="00687C9A"/>
    <w:rsid w:val="00690031"/>
    <w:rsid w:val="006906DE"/>
    <w:rsid w:val="006907AB"/>
    <w:rsid w:val="00690912"/>
    <w:rsid w:val="00691498"/>
    <w:rsid w:val="00691699"/>
    <w:rsid w:val="00691914"/>
    <w:rsid w:val="00691BA2"/>
    <w:rsid w:val="0069263C"/>
    <w:rsid w:val="00692963"/>
    <w:rsid w:val="00692C74"/>
    <w:rsid w:val="00692E49"/>
    <w:rsid w:val="00692EAD"/>
    <w:rsid w:val="00693486"/>
    <w:rsid w:val="006934D2"/>
    <w:rsid w:val="00693EA4"/>
    <w:rsid w:val="00693FBF"/>
    <w:rsid w:val="00694A3A"/>
    <w:rsid w:val="00694CE6"/>
    <w:rsid w:val="00694DA6"/>
    <w:rsid w:val="006959FC"/>
    <w:rsid w:val="00695E16"/>
    <w:rsid w:val="006962C3"/>
    <w:rsid w:val="0069692C"/>
    <w:rsid w:val="006969AD"/>
    <w:rsid w:val="00696C32"/>
    <w:rsid w:val="006972BC"/>
    <w:rsid w:val="006973A7"/>
    <w:rsid w:val="006A016A"/>
    <w:rsid w:val="006A0568"/>
    <w:rsid w:val="006A061D"/>
    <w:rsid w:val="006A11E9"/>
    <w:rsid w:val="006A162E"/>
    <w:rsid w:val="006A1C38"/>
    <w:rsid w:val="006A2A5B"/>
    <w:rsid w:val="006A305C"/>
    <w:rsid w:val="006A32CD"/>
    <w:rsid w:val="006A4126"/>
    <w:rsid w:val="006A544C"/>
    <w:rsid w:val="006A5593"/>
    <w:rsid w:val="006A602B"/>
    <w:rsid w:val="006A6698"/>
    <w:rsid w:val="006A6738"/>
    <w:rsid w:val="006A6ABB"/>
    <w:rsid w:val="006A7179"/>
    <w:rsid w:val="006A7605"/>
    <w:rsid w:val="006A7629"/>
    <w:rsid w:val="006A767A"/>
    <w:rsid w:val="006A7826"/>
    <w:rsid w:val="006A7E5F"/>
    <w:rsid w:val="006B0152"/>
    <w:rsid w:val="006B0524"/>
    <w:rsid w:val="006B0667"/>
    <w:rsid w:val="006B0F3D"/>
    <w:rsid w:val="006B195B"/>
    <w:rsid w:val="006B2348"/>
    <w:rsid w:val="006B28AB"/>
    <w:rsid w:val="006B29EE"/>
    <w:rsid w:val="006B2C17"/>
    <w:rsid w:val="006B3459"/>
    <w:rsid w:val="006B3510"/>
    <w:rsid w:val="006B3566"/>
    <w:rsid w:val="006B3BB2"/>
    <w:rsid w:val="006B3D9D"/>
    <w:rsid w:val="006B3DEF"/>
    <w:rsid w:val="006B3F22"/>
    <w:rsid w:val="006B4178"/>
    <w:rsid w:val="006B41BE"/>
    <w:rsid w:val="006B4EEA"/>
    <w:rsid w:val="006B566B"/>
    <w:rsid w:val="006B5D93"/>
    <w:rsid w:val="006B6333"/>
    <w:rsid w:val="006B6FB8"/>
    <w:rsid w:val="006B7AE1"/>
    <w:rsid w:val="006B7C67"/>
    <w:rsid w:val="006C008A"/>
    <w:rsid w:val="006C0425"/>
    <w:rsid w:val="006C05F3"/>
    <w:rsid w:val="006C0639"/>
    <w:rsid w:val="006C06A1"/>
    <w:rsid w:val="006C149F"/>
    <w:rsid w:val="006C1622"/>
    <w:rsid w:val="006C1F6E"/>
    <w:rsid w:val="006C23BE"/>
    <w:rsid w:val="006C2879"/>
    <w:rsid w:val="006C2A94"/>
    <w:rsid w:val="006C2B9E"/>
    <w:rsid w:val="006C3268"/>
    <w:rsid w:val="006C38D6"/>
    <w:rsid w:val="006C3984"/>
    <w:rsid w:val="006C3AC8"/>
    <w:rsid w:val="006C4264"/>
    <w:rsid w:val="006C46B0"/>
    <w:rsid w:val="006C4AFB"/>
    <w:rsid w:val="006C4B14"/>
    <w:rsid w:val="006C4C94"/>
    <w:rsid w:val="006C596E"/>
    <w:rsid w:val="006C603C"/>
    <w:rsid w:val="006C664E"/>
    <w:rsid w:val="006C716B"/>
    <w:rsid w:val="006C7458"/>
    <w:rsid w:val="006C77DC"/>
    <w:rsid w:val="006C7FE6"/>
    <w:rsid w:val="006D000E"/>
    <w:rsid w:val="006D00EC"/>
    <w:rsid w:val="006D02F0"/>
    <w:rsid w:val="006D033A"/>
    <w:rsid w:val="006D10DC"/>
    <w:rsid w:val="006D11A0"/>
    <w:rsid w:val="006D196D"/>
    <w:rsid w:val="006D1BCD"/>
    <w:rsid w:val="006D1E59"/>
    <w:rsid w:val="006D2641"/>
    <w:rsid w:val="006D3106"/>
    <w:rsid w:val="006D3B2D"/>
    <w:rsid w:val="006D3C6F"/>
    <w:rsid w:val="006D45E6"/>
    <w:rsid w:val="006D489D"/>
    <w:rsid w:val="006D4999"/>
    <w:rsid w:val="006D4AA1"/>
    <w:rsid w:val="006D4FF7"/>
    <w:rsid w:val="006D50EA"/>
    <w:rsid w:val="006D5136"/>
    <w:rsid w:val="006D643D"/>
    <w:rsid w:val="006D6595"/>
    <w:rsid w:val="006D68E6"/>
    <w:rsid w:val="006D73E8"/>
    <w:rsid w:val="006D74C7"/>
    <w:rsid w:val="006D771A"/>
    <w:rsid w:val="006D7B9D"/>
    <w:rsid w:val="006E0268"/>
    <w:rsid w:val="006E069D"/>
    <w:rsid w:val="006E08C0"/>
    <w:rsid w:val="006E0AEC"/>
    <w:rsid w:val="006E0EEC"/>
    <w:rsid w:val="006E0F70"/>
    <w:rsid w:val="006E1A10"/>
    <w:rsid w:val="006E206C"/>
    <w:rsid w:val="006E245C"/>
    <w:rsid w:val="006E2785"/>
    <w:rsid w:val="006E2AF9"/>
    <w:rsid w:val="006E33DC"/>
    <w:rsid w:val="006E3680"/>
    <w:rsid w:val="006E3A31"/>
    <w:rsid w:val="006E3CFB"/>
    <w:rsid w:val="006E5194"/>
    <w:rsid w:val="006E51D0"/>
    <w:rsid w:val="006E52CB"/>
    <w:rsid w:val="006E5410"/>
    <w:rsid w:val="006E5632"/>
    <w:rsid w:val="006E576C"/>
    <w:rsid w:val="006E58F6"/>
    <w:rsid w:val="006E5A63"/>
    <w:rsid w:val="006E5CC8"/>
    <w:rsid w:val="006E67CC"/>
    <w:rsid w:val="006E6B0D"/>
    <w:rsid w:val="006E700A"/>
    <w:rsid w:val="006E70B0"/>
    <w:rsid w:val="006E773A"/>
    <w:rsid w:val="006E799E"/>
    <w:rsid w:val="006E79CE"/>
    <w:rsid w:val="006F00F1"/>
    <w:rsid w:val="006F0432"/>
    <w:rsid w:val="006F0625"/>
    <w:rsid w:val="006F0637"/>
    <w:rsid w:val="006F0879"/>
    <w:rsid w:val="006F0D63"/>
    <w:rsid w:val="006F0EB8"/>
    <w:rsid w:val="006F11A9"/>
    <w:rsid w:val="006F1271"/>
    <w:rsid w:val="006F17D1"/>
    <w:rsid w:val="006F1DF8"/>
    <w:rsid w:val="006F1E68"/>
    <w:rsid w:val="006F26B5"/>
    <w:rsid w:val="006F2A39"/>
    <w:rsid w:val="006F306A"/>
    <w:rsid w:val="006F31FC"/>
    <w:rsid w:val="006F3761"/>
    <w:rsid w:val="006F3DB2"/>
    <w:rsid w:val="006F3E4B"/>
    <w:rsid w:val="006F4292"/>
    <w:rsid w:val="006F4CDF"/>
    <w:rsid w:val="006F575C"/>
    <w:rsid w:val="006F591E"/>
    <w:rsid w:val="006F5D86"/>
    <w:rsid w:val="006F5F4D"/>
    <w:rsid w:val="006F7D6F"/>
    <w:rsid w:val="0070007B"/>
    <w:rsid w:val="00700601"/>
    <w:rsid w:val="00700646"/>
    <w:rsid w:val="00700F7D"/>
    <w:rsid w:val="0070180A"/>
    <w:rsid w:val="00701DFD"/>
    <w:rsid w:val="00702044"/>
    <w:rsid w:val="00702138"/>
    <w:rsid w:val="0070269D"/>
    <w:rsid w:val="00702B98"/>
    <w:rsid w:val="0070307A"/>
    <w:rsid w:val="00703511"/>
    <w:rsid w:val="007036AB"/>
    <w:rsid w:val="00703EB7"/>
    <w:rsid w:val="007045E1"/>
    <w:rsid w:val="00704CF0"/>
    <w:rsid w:val="00704EB3"/>
    <w:rsid w:val="007051DE"/>
    <w:rsid w:val="00705769"/>
    <w:rsid w:val="00705B6E"/>
    <w:rsid w:val="00705F95"/>
    <w:rsid w:val="00706048"/>
    <w:rsid w:val="0070640B"/>
    <w:rsid w:val="007069BA"/>
    <w:rsid w:val="0070757E"/>
    <w:rsid w:val="0070787B"/>
    <w:rsid w:val="00707AAE"/>
    <w:rsid w:val="00707E68"/>
    <w:rsid w:val="00710436"/>
    <w:rsid w:val="007107E4"/>
    <w:rsid w:val="00710917"/>
    <w:rsid w:val="00710A91"/>
    <w:rsid w:val="00710D4B"/>
    <w:rsid w:val="00710FEB"/>
    <w:rsid w:val="0071122E"/>
    <w:rsid w:val="00711376"/>
    <w:rsid w:val="00711519"/>
    <w:rsid w:val="00711584"/>
    <w:rsid w:val="00711B9A"/>
    <w:rsid w:val="00712398"/>
    <w:rsid w:val="00712B3B"/>
    <w:rsid w:val="00712DD9"/>
    <w:rsid w:val="007134F0"/>
    <w:rsid w:val="007136CE"/>
    <w:rsid w:val="00714322"/>
    <w:rsid w:val="00714B21"/>
    <w:rsid w:val="00714B35"/>
    <w:rsid w:val="00715284"/>
    <w:rsid w:val="0071583B"/>
    <w:rsid w:val="00715FFB"/>
    <w:rsid w:val="007160B7"/>
    <w:rsid w:val="0071625F"/>
    <w:rsid w:val="00716EB2"/>
    <w:rsid w:val="007173C2"/>
    <w:rsid w:val="00717E7C"/>
    <w:rsid w:val="007203AA"/>
    <w:rsid w:val="00720475"/>
    <w:rsid w:val="007205D5"/>
    <w:rsid w:val="00720726"/>
    <w:rsid w:val="00720F17"/>
    <w:rsid w:val="00722515"/>
    <w:rsid w:val="007227DD"/>
    <w:rsid w:val="00722C7A"/>
    <w:rsid w:val="0072307D"/>
    <w:rsid w:val="00723997"/>
    <w:rsid w:val="00723C1B"/>
    <w:rsid w:val="00724026"/>
    <w:rsid w:val="00724267"/>
    <w:rsid w:val="0072448A"/>
    <w:rsid w:val="007247A4"/>
    <w:rsid w:val="00724897"/>
    <w:rsid w:val="007249EE"/>
    <w:rsid w:val="007250FA"/>
    <w:rsid w:val="0072520D"/>
    <w:rsid w:val="007258BB"/>
    <w:rsid w:val="00725FDC"/>
    <w:rsid w:val="007260A1"/>
    <w:rsid w:val="00726619"/>
    <w:rsid w:val="00726A68"/>
    <w:rsid w:val="00726BE1"/>
    <w:rsid w:val="0072735D"/>
    <w:rsid w:val="00727C7C"/>
    <w:rsid w:val="00727EC4"/>
    <w:rsid w:val="007304A6"/>
    <w:rsid w:val="00730851"/>
    <w:rsid w:val="00730F16"/>
    <w:rsid w:val="00731588"/>
    <w:rsid w:val="00731594"/>
    <w:rsid w:val="007316B6"/>
    <w:rsid w:val="00731E0D"/>
    <w:rsid w:val="007320F6"/>
    <w:rsid w:val="00732111"/>
    <w:rsid w:val="00733CE3"/>
    <w:rsid w:val="00733FFC"/>
    <w:rsid w:val="007340BA"/>
    <w:rsid w:val="00734941"/>
    <w:rsid w:val="00734981"/>
    <w:rsid w:val="00734CD2"/>
    <w:rsid w:val="007357FF"/>
    <w:rsid w:val="00735914"/>
    <w:rsid w:val="00736B22"/>
    <w:rsid w:val="00736BCC"/>
    <w:rsid w:val="00737455"/>
    <w:rsid w:val="0073771F"/>
    <w:rsid w:val="00737774"/>
    <w:rsid w:val="0073778C"/>
    <w:rsid w:val="00737B86"/>
    <w:rsid w:val="007401A0"/>
    <w:rsid w:val="00740255"/>
    <w:rsid w:val="007407D6"/>
    <w:rsid w:val="00740A37"/>
    <w:rsid w:val="00741121"/>
    <w:rsid w:val="0074183C"/>
    <w:rsid w:val="00741870"/>
    <w:rsid w:val="00741885"/>
    <w:rsid w:val="00741BEE"/>
    <w:rsid w:val="00741FB2"/>
    <w:rsid w:val="0074205C"/>
    <w:rsid w:val="007424E3"/>
    <w:rsid w:val="007426E1"/>
    <w:rsid w:val="00742ABE"/>
    <w:rsid w:val="00742CC3"/>
    <w:rsid w:val="00742DF0"/>
    <w:rsid w:val="00743075"/>
    <w:rsid w:val="0074313C"/>
    <w:rsid w:val="00743485"/>
    <w:rsid w:val="007434EC"/>
    <w:rsid w:val="00743688"/>
    <w:rsid w:val="00743885"/>
    <w:rsid w:val="0074398E"/>
    <w:rsid w:val="007443BE"/>
    <w:rsid w:val="007448B5"/>
    <w:rsid w:val="00744AD2"/>
    <w:rsid w:val="00744AD8"/>
    <w:rsid w:val="00744B26"/>
    <w:rsid w:val="00744B73"/>
    <w:rsid w:val="0074522C"/>
    <w:rsid w:val="00745B82"/>
    <w:rsid w:val="00745FCE"/>
    <w:rsid w:val="0074666E"/>
    <w:rsid w:val="00746681"/>
    <w:rsid w:val="00746CCB"/>
    <w:rsid w:val="00747609"/>
    <w:rsid w:val="00747637"/>
    <w:rsid w:val="00747F7F"/>
    <w:rsid w:val="0075006F"/>
    <w:rsid w:val="00750374"/>
    <w:rsid w:val="007503C1"/>
    <w:rsid w:val="007506D3"/>
    <w:rsid w:val="007509E8"/>
    <w:rsid w:val="00750AEE"/>
    <w:rsid w:val="00750E12"/>
    <w:rsid w:val="00751525"/>
    <w:rsid w:val="00751AA8"/>
    <w:rsid w:val="00751B6D"/>
    <w:rsid w:val="00751CE6"/>
    <w:rsid w:val="00751E70"/>
    <w:rsid w:val="0075216F"/>
    <w:rsid w:val="0075260E"/>
    <w:rsid w:val="00752A23"/>
    <w:rsid w:val="00752D10"/>
    <w:rsid w:val="00752DAD"/>
    <w:rsid w:val="007532DA"/>
    <w:rsid w:val="007537DA"/>
    <w:rsid w:val="007538CF"/>
    <w:rsid w:val="00753FE6"/>
    <w:rsid w:val="0075444A"/>
    <w:rsid w:val="00755E99"/>
    <w:rsid w:val="0075687C"/>
    <w:rsid w:val="007576AE"/>
    <w:rsid w:val="00760028"/>
    <w:rsid w:val="00760668"/>
    <w:rsid w:val="00760EF6"/>
    <w:rsid w:val="00761120"/>
    <w:rsid w:val="00761B5C"/>
    <w:rsid w:val="007622FC"/>
    <w:rsid w:val="007624F1"/>
    <w:rsid w:val="00762B77"/>
    <w:rsid w:val="007634A6"/>
    <w:rsid w:val="00763530"/>
    <w:rsid w:val="0076357A"/>
    <w:rsid w:val="007639DA"/>
    <w:rsid w:val="00763BE8"/>
    <w:rsid w:val="00763D16"/>
    <w:rsid w:val="0076418F"/>
    <w:rsid w:val="007642A0"/>
    <w:rsid w:val="007642D8"/>
    <w:rsid w:val="00764FBC"/>
    <w:rsid w:val="007651A6"/>
    <w:rsid w:val="007658BA"/>
    <w:rsid w:val="00765BF9"/>
    <w:rsid w:val="00765D6D"/>
    <w:rsid w:val="00765DAF"/>
    <w:rsid w:val="007665C8"/>
    <w:rsid w:val="0076679E"/>
    <w:rsid w:val="007667B6"/>
    <w:rsid w:val="00766CB6"/>
    <w:rsid w:val="0076706F"/>
    <w:rsid w:val="00767882"/>
    <w:rsid w:val="00767B81"/>
    <w:rsid w:val="00767FB8"/>
    <w:rsid w:val="007700F8"/>
    <w:rsid w:val="007709D3"/>
    <w:rsid w:val="00770BBA"/>
    <w:rsid w:val="00770BE0"/>
    <w:rsid w:val="00770C1B"/>
    <w:rsid w:val="00770E69"/>
    <w:rsid w:val="00770E6A"/>
    <w:rsid w:val="007712C8"/>
    <w:rsid w:val="007714E2"/>
    <w:rsid w:val="007715AD"/>
    <w:rsid w:val="00771E78"/>
    <w:rsid w:val="0077211F"/>
    <w:rsid w:val="007721CF"/>
    <w:rsid w:val="0077223A"/>
    <w:rsid w:val="007722CA"/>
    <w:rsid w:val="0077272E"/>
    <w:rsid w:val="0077313A"/>
    <w:rsid w:val="007737A9"/>
    <w:rsid w:val="0077394F"/>
    <w:rsid w:val="007739C1"/>
    <w:rsid w:val="00773D14"/>
    <w:rsid w:val="00773F18"/>
    <w:rsid w:val="0077479F"/>
    <w:rsid w:val="00774DD3"/>
    <w:rsid w:val="00776504"/>
    <w:rsid w:val="00776909"/>
    <w:rsid w:val="007771BD"/>
    <w:rsid w:val="00777B5A"/>
    <w:rsid w:val="00780380"/>
    <w:rsid w:val="00780AAE"/>
    <w:rsid w:val="00780DC9"/>
    <w:rsid w:val="00780E23"/>
    <w:rsid w:val="00781872"/>
    <w:rsid w:val="00782594"/>
    <w:rsid w:val="00782A04"/>
    <w:rsid w:val="00782B4D"/>
    <w:rsid w:val="007831AF"/>
    <w:rsid w:val="00783297"/>
    <w:rsid w:val="00784045"/>
    <w:rsid w:val="007840D0"/>
    <w:rsid w:val="00784542"/>
    <w:rsid w:val="00784717"/>
    <w:rsid w:val="00784B17"/>
    <w:rsid w:val="0078511D"/>
    <w:rsid w:val="007856BB"/>
    <w:rsid w:val="007857AD"/>
    <w:rsid w:val="007859D8"/>
    <w:rsid w:val="00786077"/>
    <w:rsid w:val="00786854"/>
    <w:rsid w:val="0078741A"/>
    <w:rsid w:val="00787485"/>
    <w:rsid w:val="007876A8"/>
    <w:rsid w:val="00787913"/>
    <w:rsid w:val="00787C56"/>
    <w:rsid w:val="00787D59"/>
    <w:rsid w:val="007900FF"/>
    <w:rsid w:val="00790A26"/>
    <w:rsid w:val="00790A93"/>
    <w:rsid w:val="00790DD7"/>
    <w:rsid w:val="007914DB"/>
    <w:rsid w:val="00791AE6"/>
    <w:rsid w:val="00791CE1"/>
    <w:rsid w:val="00792233"/>
    <w:rsid w:val="007928FD"/>
    <w:rsid w:val="007935C3"/>
    <w:rsid w:val="00794416"/>
    <w:rsid w:val="0079468E"/>
    <w:rsid w:val="00794B86"/>
    <w:rsid w:val="00794C77"/>
    <w:rsid w:val="00794D1E"/>
    <w:rsid w:val="007954D1"/>
    <w:rsid w:val="007958C2"/>
    <w:rsid w:val="00795B72"/>
    <w:rsid w:val="007960AF"/>
    <w:rsid w:val="0079614C"/>
    <w:rsid w:val="00796228"/>
    <w:rsid w:val="00796E9A"/>
    <w:rsid w:val="0079734F"/>
    <w:rsid w:val="007975EB"/>
    <w:rsid w:val="00797B5D"/>
    <w:rsid w:val="00797E83"/>
    <w:rsid w:val="007A05FF"/>
    <w:rsid w:val="007A0852"/>
    <w:rsid w:val="007A0F83"/>
    <w:rsid w:val="007A11D4"/>
    <w:rsid w:val="007A1C11"/>
    <w:rsid w:val="007A244D"/>
    <w:rsid w:val="007A24E5"/>
    <w:rsid w:val="007A26CA"/>
    <w:rsid w:val="007A29AC"/>
    <w:rsid w:val="007A2E2B"/>
    <w:rsid w:val="007A389E"/>
    <w:rsid w:val="007A3B8D"/>
    <w:rsid w:val="007A3C0A"/>
    <w:rsid w:val="007A40C0"/>
    <w:rsid w:val="007A467C"/>
    <w:rsid w:val="007A5783"/>
    <w:rsid w:val="007A5A2D"/>
    <w:rsid w:val="007A61EB"/>
    <w:rsid w:val="007A68DC"/>
    <w:rsid w:val="007A6B40"/>
    <w:rsid w:val="007A6B63"/>
    <w:rsid w:val="007A6B70"/>
    <w:rsid w:val="007A6CD8"/>
    <w:rsid w:val="007A7018"/>
    <w:rsid w:val="007A7237"/>
    <w:rsid w:val="007A7AD0"/>
    <w:rsid w:val="007A7B6A"/>
    <w:rsid w:val="007B00B1"/>
    <w:rsid w:val="007B017A"/>
    <w:rsid w:val="007B06A9"/>
    <w:rsid w:val="007B0EF2"/>
    <w:rsid w:val="007B11EC"/>
    <w:rsid w:val="007B15E1"/>
    <w:rsid w:val="007B30A6"/>
    <w:rsid w:val="007B3717"/>
    <w:rsid w:val="007B3C23"/>
    <w:rsid w:val="007B3E82"/>
    <w:rsid w:val="007B49B4"/>
    <w:rsid w:val="007B4E3A"/>
    <w:rsid w:val="007B5128"/>
    <w:rsid w:val="007B58C5"/>
    <w:rsid w:val="007B5ACB"/>
    <w:rsid w:val="007B6636"/>
    <w:rsid w:val="007B6FD9"/>
    <w:rsid w:val="007B7246"/>
    <w:rsid w:val="007B76C4"/>
    <w:rsid w:val="007B786F"/>
    <w:rsid w:val="007B7D75"/>
    <w:rsid w:val="007B7DA4"/>
    <w:rsid w:val="007C04BC"/>
    <w:rsid w:val="007C0648"/>
    <w:rsid w:val="007C0A3C"/>
    <w:rsid w:val="007C1205"/>
    <w:rsid w:val="007C13BD"/>
    <w:rsid w:val="007C1CC0"/>
    <w:rsid w:val="007C1E57"/>
    <w:rsid w:val="007C1F2D"/>
    <w:rsid w:val="007C2924"/>
    <w:rsid w:val="007C2C73"/>
    <w:rsid w:val="007C3025"/>
    <w:rsid w:val="007C32C6"/>
    <w:rsid w:val="007C32F7"/>
    <w:rsid w:val="007C330D"/>
    <w:rsid w:val="007C3E11"/>
    <w:rsid w:val="007C415E"/>
    <w:rsid w:val="007C423C"/>
    <w:rsid w:val="007C476E"/>
    <w:rsid w:val="007C47D8"/>
    <w:rsid w:val="007C555D"/>
    <w:rsid w:val="007C5F9A"/>
    <w:rsid w:val="007C69EF"/>
    <w:rsid w:val="007C6A2A"/>
    <w:rsid w:val="007C6B09"/>
    <w:rsid w:val="007C72F7"/>
    <w:rsid w:val="007D0028"/>
    <w:rsid w:val="007D0657"/>
    <w:rsid w:val="007D08AE"/>
    <w:rsid w:val="007D0AA2"/>
    <w:rsid w:val="007D0E4F"/>
    <w:rsid w:val="007D0F7D"/>
    <w:rsid w:val="007D0FB3"/>
    <w:rsid w:val="007D11B6"/>
    <w:rsid w:val="007D1268"/>
    <w:rsid w:val="007D181D"/>
    <w:rsid w:val="007D1BC3"/>
    <w:rsid w:val="007D219F"/>
    <w:rsid w:val="007D24AC"/>
    <w:rsid w:val="007D2830"/>
    <w:rsid w:val="007D3A0B"/>
    <w:rsid w:val="007D3B92"/>
    <w:rsid w:val="007D413A"/>
    <w:rsid w:val="007D4533"/>
    <w:rsid w:val="007D462F"/>
    <w:rsid w:val="007D496D"/>
    <w:rsid w:val="007D4F7A"/>
    <w:rsid w:val="007D504B"/>
    <w:rsid w:val="007D5656"/>
    <w:rsid w:val="007D682D"/>
    <w:rsid w:val="007D6888"/>
    <w:rsid w:val="007D6C5D"/>
    <w:rsid w:val="007D6EF9"/>
    <w:rsid w:val="007D7A6C"/>
    <w:rsid w:val="007D7EDF"/>
    <w:rsid w:val="007D7F5C"/>
    <w:rsid w:val="007E02D6"/>
    <w:rsid w:val="007E0696"/>
    <w:rsid w:val="007E0D29"/>
    <w:rsid w:val="007E18AE"/>
    <w:rsid w:val="007E1ECE"/>
    <w:rsid w:val="007E218B"/>
    <w:rsid w:val="007E222E"/>
    <w:rsid w:val="007E2554"/>
    <w:rsid w:val="007E2857"/>
    <w:rsid w:val="007E2EC5"/>
    <w:rsid w:val="007E3110"/>
    <w:rsid w:val="007E3120"/>
    <w:rsid w:val="007E390B"/>
    <w:rsid w:val="007E3B17"/>
    <w:rsid w:val="007E3C1D"/>
    <w:rsid w:val="007E3C50"/>
    <w:rsid w:val="007E40E5"/>
    <w:rsid w:val="007E4120"/>
    <w:rsid w:val="007E42B2"/>
    <w:rsid w:val="007E4FD8"/>
    <w:rsid w:val="007E532C"/>
    <w:rsid w:val="007E665C"/>
    <w:rsid w:val="007E6BCA"/>
    <w:rsid w:val="007E6D8B"/>
    <w:rsid w:val="007E6E06"/>
    <w:rsid w:val="007E6E0B"/>
    <w:rsid w:val="007E708F"/>
    <w:rsid w:val="007F059D"/>
    <w:rsid w:val="007F0D6A"/>
    <w:rsid w:val="007F1039"/>
    <w:rsid w:val="007F149F"/>
    <w:rsid w:val="007F1511"/>
    <w:rsid w:val="007F1827"/>
    <w:rsid w:val="007F1A42"/>
    <w:rsid w:val="007F2283"/>
    <w:rsid w:val="007F26CD"/>
    <w:rsid w:val="007F2A61"/>
    <w:rsid w:val="007F2D7D"/>
    <w:rsid w:val="007F340A"/>
    <w:rsid w:val="007F3636"/>
    <w:rsid w:val="007F3779"/>
    <w:rsid w:val="007F3C19"/>
    <w:rsid w:val="007F403F"/>
    <w:rsid w:val="007F4742"/>
    <w:rsid w:val="007F4C6D"/>
    <w:rsid w:val="007F4F11"/>
    <w:rsid w:val="007F5055"/>
    <w:rsid w:val="007F5410"/>
    <w:rsid w:val="007F54D8"/>
    <w:rsid w:val="007F5B71"/>
    <w:rsid w:val="007F5E62"/>
    <w:rsid w:val="007F611E"/>
    <w:rsid w:val="007F62AC"/>
    <w:rsid w:val="007F7A2C"/>
    <w:rsid w:val="007F7AA2"/>
    <w:rsid w:val="007F7DB3"/>
    <w:rsid w:val="007F7F3C"/>
    <w:rsid w:val="00800005"/>
    <w:rsid w:val="008003B7"/>
    <w:rsid w:val="00800CE0"/>
    <w:rsid w:val="00800EF6"/>
    <w:rsid w:val="0080108F"/>
    <w:rsid w:val="0080115A"/>
    <w:rsid w:val="00801379"/>
    <w:rsid w:val="00802131"/>
    <w:rsid w:val="008021D3"/>
    <w:rsid w:val="0080223B"/>
    <w:rsid w:val="008023D6"/>
    <w:rsid w:val="008025E6"/>
    <w:rsid w:val="00802B9D"/>
    <w:rsid w:val="00802CCE"/>
    <w:rsid w:val="00802D9D"/>
    <w:rsid w:val="00803022"/>
    <w:rsid w:val="008033BE"/>
    <w:rsid w:val="00803E86"/>
    <w:rsid w:val="0080415C"/>
    <w:rsid w:val="008043CA"/>
    <w:rsid w:val="0080443C"/>
    <w:rsid w:val="00804486"/>
    <w:rsid w:val="00804558"/>
    <w:rsid w:val="00805350"/>
    <w:rsid w:val="00805E52"/>
    <w:rsid w:val="0080605A"/>
    <w:rsid w:val="0080645F"/>
    <w:rsid w:val="00806B60"/>
    <w:rsid w:val="008075EB"/>
    <w:rsid w:val="00810501"/>
    <w:rsid w:val="00810B9E"/>
    <w:rsid w:val="00810D7F"/>
    <w:rsid w:val="00811A57"/>
    <w:rsid w:val="00811F94"/>
    <w:rsid w:val="008120AC"/>
    <w:rsid w:val="0081239E"/>
    <w:rsid w:val="00812878"/>
    <w:rsid w:val="00812985"/>
    <w:rsid w:val="00812991"/>
    <w:rsid w:val="008131E4"/>
    <w:rsid w:val="008133F7"/>
    <w:rsid w:val="00813AA8"/>
    <w:rsid w:val="00813B3E"/>
    <w:rsid w:val="00813D2D"/>
    <w:rsid w:val="00813F78"/>
    <w:rsid w:val="00815290"/>
    <w:rsid w:val="00815940"/>
    <w:rsid w:val="00815C2C"/>
    <w:rsid w:val="008161E5"/>
    <w:rsid w:val="00816376"/>
    <w:rsid w:val="008164A8"/>
    <w:rsid w:val="00816936"/>
    <w:rsid w:val="00820FE5"/>
    <w:rsid w:val="008216E4"/>
    <w:rsid w:val="008217B3"/>
    <w:rsid w:val="0082206B"/>
    <w:rsid w:val="008221AE"/>
    <w:rsid w:val="00822450"/>
    <w:rsid w:val="008230A2"/>
    <w:rsid w:val="00823343"/>
    <w:rsid w:val="008233D8"/>
    <w:rsid w:val="00823476"/>
    <w:rsid w:val="008244FD"/>
    <w:rsid w:val="0082496F"/>
    <w:rsid w:val="0082590C"/>
    <w:rsid w:val="00825C5E"/>
    <w:rsid w:val="00825C9F"/>
    <w:rsid w:val="00825CD3"/>
    <w:rsid w:val="00826241"/>
    <w:rsid w:val="00826A63"/>
    <w:rsid w:val="00826B0F"/>
    <w:rsid w:val="00826C82"/>
    <w:rsid w:val="00826E97"/>
    <w:rsid w:val="00827CF0"/>
    <w:rsid w:val="00827E8C"/>
    <w:rsid w:val="00827FBF"/>
    <w:rsid w:val="00830103"/>
    <w:rsid w:val="0083095A"/>
    <w:rsid w:val="00830C5D"/>
    <w:rsid w:val="00831210"/>
    <w:rsid w:val="0083168D"/>
    <w:rsid w:val="00831917"/>
    <w:rsid w:val="00831A3B"/>
    <w:rsid w:val="00831CAD"/>
    <w:rsid w:val="00832771"/>
    <w:rsid w:val="00833344"/>
    <w:rsid w:val="00833746"/>
    <w:rsid w:val="0083377D"/>
    <w:rsid w:val="00833926"/>
    <w:rsid w:val="00833E46"/>
    <w:rsid w:val="00833EE0"/>
    <w:rsid w:val="0083494E"/>
    <w:rsid w:val="00834B74"/>
    <w:rsid w:val="00834BB8"/>
    <w:rsid w:val="00834E98"/>
    <w:rsid w:val="00834EA7"/>
    <w:rsid w:val="00834F0F"/>
    <w:rsid w:val="00834F28"/>
    <w:rsid w:val="0083500F"/>
    <w:rsid w:val="00835639"/>
    <w:rsid w:val="008357AC"/>
    <w:rsid w:val="00835B8C"/>
    <w:rsid w:val="00835C06"/>
    <w:rsid w:val="008363D2"/>
    <w:rsid w:val="008366A5"/>
    <w:rsid w:val="00836AC5"/>
    <w:rsid w:val="00836ADA"/>
    <w:rsid w:val="00836FDC"/>
    <w:rsid w:val="008375BF"/>
    <w:rsid w:val="008375F8"/>
    <w:rsid w:val="00837809"/>
    <w:rsid w:val="00837836"/>
    <w:rsid w:val="00837924"/>
    <w:rsid w:val="0084027C"/>
    <w:rsid w:val="0084094C"/>
    <w:rsid w:val="00840960"/>
    <w:rsid w:val="00841548"/>
    <w:rsid w:val="0084158A"/>
    <w:rsid w:val="00841998"/>
    <w:rsid w:val="008422C9"/>
    <w:rsid w:val="008423B0"/>
    <w:rsid w:val="00842572"/>
    <w:rsid w:val="008429DD"/>
    <w:rsid w:val="00842B99"/>
    <w:rsid w:val="00842D52"/>
    <w:rsid w:val="00842D6D"/>
    <w:rsid w:val="00843231"/>
    <w:rsid w:val="0084348E"/>
    <w:rsid w:val="00843A15"/>
    <w:rsid w:val="00843A31"/>
    <w:rsid w:val="00844055"/>
    <w:rsid w:val="00844D3C"/>
    <w:rsid w:val="00844E12"/>
    <w:rsid w:val="008451FD"/>
    <w:rsid w:val="00845394"/>
    <w:rsid w:val="00846111"/>
    <w:rsid w:val="0084628D"/>
    <w:rsid w:val="008465D0"/>
    <w:rsid w:val="008468A0"/>
    <w:rsid w:val="00846E75"/>
    <w:rsid w:val="00846F38"/>
    <w:rsid w:val="00847631"/>
    <w:rsid w:val="00847D3C"/>
    <w:rsid w:val="008500B1"/>
    <w:rsid w:val="0085157F"/>
    <w:rsid w:val="00851BD9"/>
    <w:rsid w:val="008527E6"/>
    <w:rsid w:val="00852E1D"/>
    <w:rsid w:val="00853400"/>
    <w:rsid w:val="0085364F"/>
    <w:rsid w:val="0085388E"/>
    <w:rsid w:val="0085437F"/>
    <w:rsid w:val="00854488"/>
    <w:rsid w:val="00854AAE"/>
    <w:rsid w:val="00854AB3"/>
    <w:rsid w:val="00854AEF"/>
    <w:rsid w:val="00854C71"/>
    <w:rsid w:val="00854D21"/>
    <w:rsid w:val="008552D8"/>
    <w:rsid w:val="0085553D"/>
    <w:rsid w:val="00855797"/>
    <w:rsid w:val="00856594"/>
    <w:rsid w:val="008569AE"/>
    <w:rsid w:val="00856A72"/>
    <w:rsid w:val="0085769F"/>
    <w:rsid w:val="00857B45"/>
    <w:rsid w:val="008622B5"/>
    <w:rsid w:val="0086268A"/>
    <w:rsid w:val="00862C68"/>
    <w:rsid w:val="00863D8D"/>
    <w:rsid w:val="00863EA2"/>
    <w:rsid w:val="00864040"/>
    <w:rsid w:val="0086466C"/>
    <w:rsid w:val="00864DDE"/>
    <w:rsid w:val="0086527B"/>
    <w:rsid w:val="00865E9B"/>
    <w:rsid w:val="00866458"/>
    <w:rsid w:val="0086665B"/>
    <w:rsid w:val="00866B21"/>
    <w:rsid w:val="00866C40"/>
    <w:rsid w:val="00867235"/>
    <w:rsid w:val="00867390"/>
    <w:rsid w:val="0086752F"/>
    <w:rsid w:val="008676D1"/>
    <w:rsid w:val="0086771C"/>
    <w:rsid w:val="00871E2F"/>
    <w:rsid w:val="00871FA9"/>
    <w:rsid w:val="00872904"/>
    <w:rsid w:val="00873096"/>
    <w:rsid w:val="00873B0D"/>
    <w:rsid w:val="00873C00"/>
    <w:rsid w:val="00873EFB"/>
    <w:rsid w:val="00874063"/>
    <w:rsid w:val="008746D5"/>
    <w:rsid w:val="00874A2D"/>
    <w:rsid w:val="0087509F"/>
    <w:rsid w:val="00875420"/>
    <w:rsid w:val="00875A82"/>
    <w:rsid w:val="00875C92"/>
    <w:rsid w:val="00876138"/>
    <w:rsid w:val="008762F5"/>
    <w:rsid w:val="0087690E"/>
    <w:rsid w:val="008769DD"/>
    <w:rsid w:val="00876F71"/>
    <w:rsid w:val="008779AD"/>
    <w:rsid w:val="008779D4"/>
    <w:rsid w:val="00880816"/>
    <w:rsid w:val="00880AED"/>
    <w:rsid w:val="00880D9E"/>
    <w:rsid w:val="00881ECB"/>
    <w:rsid w:val="008822B0"/>
    <w:rsid w:val="00882520"/>
    <w:rsid w:val="00882DA1"/>
    <w:rsid w:val="00882ECC"/>
    <w:rsid w:val="008831D3"/>
    <w:rsid w:val="008832A0"/>
    <w:rsid w:val="00883D93"/>
    <w:rsid w:val="008840B2"/>
    <w:rsid w:val="0088414F"/>
    <w:rsid w:val="008843C4"/>
    <w:rsid w:val="00884E8A"/>
    <w:rsid w:val="0088520F"/>
    <w:rsid w:val="00885279"/>
    <w:rsid w:val="00885B47"/>
    <w:rsid w:val="00886214"/>
    <w:rsid w:val="008865C1"/>
    <w:rsid w:val="008866F6"/>
    <w:rsid w:val="00886985"/>
    <w:rsid w:val="008872C9"/>
    <w:rsid w:val="00887460"/>
    <w:rsid w:val="008874D9"/>
    <w:rsid w:val="008876E9"/>
    <w:rsid w:val="00887B77"/>
    <w:rsid w:val="00887DA3"/>
    <w:rsid w:val="0089038F"/>
    <w:rsid w:val="00890693"/>
    <w:rsid w:val="0089081D"/>
    <w:rsid w:val="0089106C"/>
    <w:rsid w:val="008915C6"/>
    <w:rsid w:val="00891906"/>
    <w:rsid w:val="00891B57"/>
    <w:rsid w:val="00892CE0"/>
    <w:rsid w:val="00892DEE"/>
    <w:rsid w:val="0089370B"/>
    <w:rsid w:val="008938AA"/>
    <w:rsid w:val="00893CB2"/>
    <w:rsid w:val="00893CC2"/>
    <w:rsid w:val="00893FD8"/>
    <w:rsid w:val="00894521"/>
    <w:rsid w:val="0089475E"/>
    <w:rsid w:val="00894A12"/>
    <w:rsid w:val="00894D84"/>
    <w:rsid w:val="008953F5"/>
    <w:rsid w:val="008955C0"/>
    <w:rsid w:val="00895EB3"/>
    <w:rsid w:val="0089639A"/>
    <w:rsid w:val="0089657B"/>
    <w:rsid w:val="008965D4"/>
    <w:rsid w:val="00896ABA"/>
    <w:rsid w:val="008977F9"/>
    <w:rsid w:val="008A06BC"/>
    <w:rsid w:val="008A0919"/>
    <w:rsid w:val="008A0C65"/>
    <w:rsid w:val="008A0D6E"/>
    <w:rsid w:val="008A0E3E"/>
    <w:rsid w:val="008A1031"/>
    <w:rsid w:val="008A13DA"/>
    <w:rsid w:val="008A17E6"/>
    <w:rsid w:val="008A2383"/>
    <w:rsid w:val="008A2600"/>
    <w:rsid w:val="008A285B"/>
    <w:rsid w:val="008A29A7"/>
    <w:rsid w:val="008A2CFE"/>
    <w:rsid w:val="008A2D75"/>
    <w:rsid w:val="008A300A"/>
    <w:rsid w:val="008A3428"/>
    <w:rsid w:val="008A37E8"/>
    <w:rsid w:val="008A38F0"/>
    <w:rsid w:val="008A3974"/>
    <w:rsid w:val="008A3BF6"/>
    <w:rsid w:val="008A49B6"/>
    <w:rsid w:val="008A4A4B"/>
    <w:rsid w:val="008A4C0E"/>
    <w:rsid w:val="008A4F38"/>
    <w:rsid w:val="008A5022"/>
    <w:rsid w:val="008A555A"/>
    <w:rsid w:val="008A56BA"/>
    <w:rsid w:val="008A56ED"/>
    <w:rsid w:val="008A5E80"/>
    <w:rsid w:val="008A63AE"/>
    <w:rsid w:val="008A7A06"/>
    <w:rsid w:val="008A7B26"/>
    <w:rsid w:val="008A7BFD"/>
    <w:rsid w:val="008B05BA"/>
    <w:rsid w:val="008B0D68"/>
    <w:rsid w:val="008B1505"/>
    <w:rsid w:val="008B1CF6"/>
    <w:rsid w:val="008B237C"/>
    <w:rsid w:val="008B23D2"/>
    <w:rsid w:val="008B32FF"/>
    <w:rsid w:val="008B34F5"/>
    <w:rsid w:val="008B4A45"/>
    <w:rsid w:val="008B4BE5"/>
    <w:rsid w:val="008B588F"/>
    <w:rsid w:val="008B5E35"/>
    <w:rsid w:val="008B6AD2"/>
    <w:rsid w:val="008B76C8"/>
    <w:rsid w:val="008B7CFE"/>
    <w:rsid w:val="008B7FE0"/>
    <w:rsid w:val="008C048D"/>
    <w:rsid w:val="008C12FD"/>
    <w:rsid w:val="008C1800"/>
    <w:rsid w:val="008C19C3"/>
    <w:rsid w:val="008C1BDD"/>
    <w:rsid w:val="008C21A6"/>
    <w:rsid w:val="008C2695"/>
    <w:rsid w:val="008C2944"/>
    <w:rsid w:val="008C340B"/>
    <w:rsid w:val="008C355D"/>
    <w:rsid w:val="008C4539"/>
    <w:rsid w:val="008C500F"/>
    <w:rsid w:val="008C56C3"/>
    <w:rsid w:val="008C5FF9"/>
    <w:rsid w:val="008C622C"/>
    <w:rsid w:val="008C696A"/>
    <w:rsid w:val="008C69DD"/>
    <w:rsid w:val="008C6C2C"/>
    <w:rsid w:val="008C7119"/>
    <w:rsid w:val="008D02D0"/>
    <w:rsid w:val="008D05CF"/>
    <w:rsid w:val="008D09BF"/>
    <w:rsid w:val="008D0ED0"/>
    <w:rsid w:val="008D0FD5"/>
    <w:rsid w:val="008D1109"/>
    <w:rsid w:val="008D271E"/>
    <w:rsid w:val="008D3390"/>
    <w:rsid w:val="008D3C15"/>
    <w:rsid w:val="008D4812"/>
    <w:rsid w:val="008D4BC7"/>
    <w:rsid w:val="008D4E13"/>
    <w:rsid w:val="008D4FDC"/>
    <w:rsid w:val="008D534B"/>
    <w:rsid w:val="008D5419"/>
    <w:rsid w:val="008D55FB"/>
    <w:rsid w:val="008D59A5"/>
    <w:rsid w:val="008D5ADC"/>
    <w:rsid w:val="008D5B66"/>
    <w:rsid w:val="008D718F"/>
    <w:rsid w:val="008D7733"/>
    <w:rsid w:val="008E1221"/>
    <w:rsid w:val="008E13DE"/>
    <w:rsid w:val="008E1720"/>
    <w:rsid w:val="008E2313"/>
    <w:rsid w:val="008E29CA"/>
    <w:rsid w:val="008E2F68"/>
    <w:rsid w:val="008E3028"/>
    <w:rsid w:val="008E39D2"/>
    <w:rsid w:val="008E400E"/>
    <w:rsid w:val="008E4173"/>
    <w:rsid w:val="008E45F4"/>
    <w:rsid w:val="008E4E29"/>
    <w:rsid w:val="008E5076"/>
    <w:rsid w:val="008E5F41"/>
    <w:rsid w:val="008E6500"/>
    <w:rsid w:val="008E66E7"/>
    <w:rsid w:val="008E6B77"/>
    <w:rsid w:val="008E6C51"/>
    <w:rsid w:val="008E790E"/>
    <w:rsid w:val="008E7930"/>
    <w:rsid w:val="008F09FA"/>
    <w:rsid w:val="008F0B1B"/>
    <w:rsid w:val="008F0B46"/>
    <w:rsid w:val="008F1C20"/>
    <w:rsid w:val="008F232A"/>
    <w:rsid w:val="008F28C0"/>
    <w:rsid w:val="008F3006"/>
    <w:rsid w:val="008F35FA"/>
    <w:rsid w:val="008F3A57"/>
    <w:rsid w:val="008F3C6D"/>
    <w:rsid w:val="008F3CED"/>
    <w:rsid w:val="008F3F1F"/>
    <w:rsid w:val="008F4164"/>
    <w:rsid w:val="008F4261"/>
    <w:rsid w:val="008F4720"/>
    <w:rsid w:val="008F4C03"/>
    <w:rsid w:val="008F4DF3"/>
    <w:rsid w:val="008F4E75"/>
    <w:rsid w:val="008F5952"/>
    <w:rsid w:val="008F5BFD"/>
    <w:rsid w:val="008F6615"/>
    <w:rsid w:val="008F6736"/>
    <w:rsid w:val="008F6AC4"/>
    <w:rsid w:val="008F6C20"/>
    <w:rsid w:val="008F6CF7"/>
    <w:rsid w:val="008F7165"/>
    <w:rsid w:val="008F73EE"/>
    <w:rsid w:val="008F7ACF"/>
    <w:rsid w:val="0090052A"/>
    <w:rsid w:val="0090067E"/>
    <w:rsid w:val="009006B1"/>
    <w:rsid w:val="00900706"/>
    <w:rsid w:val="009009A1"/>
    <w:rsid w:val="00900C8E"/>
    <w:rsid w:val="009011D7"/>
    <w:rsid w:val="009016DC"/>
    <w:rsid w:val="0090187D"/>
    <w:rsid w:val="00901DB2"/>
    <w:rsid w:val="00902419"/>
    <w:rsid w:val="0090274C"/>
    <w:rsid w:val="00902AD8"/>
    <w:rsid w:val="00903042"/>
    <w:rsid w:val="0090333A"/>
    <w:rsid w:val="00903CAC"/>
    <w:rsid w:val="0090447D"/>
    <w:rsid w:val="00904665"/>
    <w:rsid w:val="00904EF8"/>
    <w:rsid w:val="009053FF"/>
    <w:rsid w:val="00905565"/>
    <w:rsid w:val="00905C5F"/>
    <w:rsid w:val="00905C63"/>
    <w:rsid w:val="00906683"/>
    <w:rsid w:val="009069E8"/>
    <w:rsid w:val="00907884"/>
    <w:rsid w:val="00907D5C"/>
    <w:rsid w:val="009104C9"/>
    <w:rsid w:val="00910996"/>
    <w:rsid w:val="009110DA"/>
    <w:rsid w:val="00911467"/>
    <w:rsid w:val="00911898"/>
    <w:rsid w:val="009119FC"/>
    <w:rsid w:val="00911F50"/>
    <w:rsid w:val="00912214"/>
    <w:rsid w:val="00912265"/>
    <w:rsid w:val="0091229A"/>
    <w:rsid w:val="0091246A"/>
    <w:rsid w:val="009124F2"/>
    <w:rsid w:val="009129DF"/>
    <w:rsid w:val="00912A00"/>
    <w:rsid w:val="00912A2C"/>
    <w:rsid w:val="00912AF5"/>
    <w:rsid w:val="00912AFD"/>
    <w:rsid w:val="00912F39"/>
    <w:rsid w:val="009132DA"/>
    <w:rsid w:val="00913587"/>
    <w:rsid w:val="00913CD6"/>
    <w:rsid w:val="00914624"/>
    <w:rsid w:val="00915038"/>
    <w:rsid w:val="009156EA"/>
    <w:rsid w:val="00915C4D"/>
    <w:rsid w:val="00915ED1"/>
    <w:rsid w:val="00915F4C"/>
    <w:rsid w:val="00916D8C"/>
    <w:rsid w:val="0091749B"/>
    <w:rsid w:val="00917F06"/>
    <w:rsid w:val="0092002B"/>
    <w:rsid w:val="009200B7"/>
    <w:rsid w:val="00920219"/>
    <w:rsid w:val="00921528"/>
    <w:rsid w:val="00921B68"/>
    <w:rsid w:val="00922792"/>
    <w:rsid w:val="00922DB6"/>
    <w:rsid w:val="00923125"/>
    <w:rsid w:val="009235B3"/>
    <w:rsid w:val="00923ABD"/>
    <w:rsid w:val="00924004"/>
    <w:rsid w:val="009244DE"/>
    <w:rsid w:val="0092483D"/>
    <w:rsid w:val="00924F98"/>
    <w:rsid w:val="0092560A"/>
    <w:rsid w:val="0092604E"/>
    <w:rsid w:val="0092664B"/>
    <w:rsid w:val="00926DC6"/>
    <w:rsid w:val="00927D02"/>
    <w:rsid w:val="009308CE"/>
    <w:rsid w:val="00930F6E"/>
    <w:rsid w:val="00930FDC"/>
    <w:rsid w:val="00931686"/>
    <w:rsid w:val="00931D35"/>
    <w:rsid w:val="00931ECC"/>
    <w:rsid w:val="00931F67"/>
    <w:rsid w:val="0093220B"/>
    <w:rsid w:val="009325F6"/>
    <w:rsid w:val="00932AD3"/>
    <w:rsid w:val="00933678"/>
    <w:rsid w:val="0093371C"/>
    <w:rsid w:val="0093640F"/>
    <w:rsid w:val="009368DF"/>
    <w:rsid w:val="00936BE4"/>
    <w:rsid w:val="00936D27"/>
    <w:rsid w:val="00936FAB"/>
    <w:rsid w:val="0093709A"/>
    <w:rsid w:val="00937160"/>
    <w:rsid w:val="00937D3F"/>
    <w:rsid w:val="00937D67"/>
    <w:rsid w:val="00937F5F"/>
    <w:rsid w:val="009403BA"/>
    <w:rsid w:val="0094223C"/>
    <w:rsid w:val="009426AE"/>
    <w:rsid w:val="00942EE0"/>
    <w:rsid w:val="0094319F"/>
    <w:rsid w:val="009439B6"/>
    <w:rsid w:val="00944469"/>
    <w:rsid w:val="00944BF3"/>
    <w:rsid w:val="00945164"/>
    <w:rsid w:val="009459D7"/>
    <w:rsid w:val="00945E45"/>
    <w:rsid w:val="0094620E"/>
    <w:rsid w:val="009470B5"/>
    <w:rsid w:val="009471AD"/>
    <w:rsid w:val="0094781F"/>
    <w:rsid w:val="00947FD5"/>
    <w:rsid w:val="009501DE"/>
    <w:rsid w:val="00950424"/>
    <w:rsid w:val="00950802"/>
    <w:rsid w:val="0095090D"/>
    <w:rsid w:val="00950E77"/>
    <w:rsid w:val="0095168D"/>
    <w:rsid w:val="00952244"/>
    <w:rsid w:val="009523B0"/>
    <w:rsid w:val="009524E9"/>
    <w:rsid w:val="00952558"/>
    <w:rsid w:val="009527FE"/>
    <w:rsid w:val="009529A6"/>
    <w:rsid w:val="00952D4E"/>
    <w:rsid w:val="009535C0"/>
    <w:rsid w:val="00953B23"/>
    <w:rsid w:val="00953B37"/>
    <w:rsid w:val="009542A4"/>
    <w:rsid w:val="009546BC"/>
    <w:rsid w:val="00954716"/>
    <w:rsid w:val="00954C27"/>
    <w:rsid w:val="00954CD3"/>
    <w:rsid w:val="009550D9"/>
    <w:rsid w:val="00955436"/>
    <w:rsid w:val="0095544D"/>
    <w:rsid w:val="0095561A"/>
    <w:rsid w:val="00956089"/>
    <w:rsid w:val="009563BB"/>
    <w:rsid w:val="00956B75"/>
    <w:rsid w:val="00956D7A"/>
    <w:rsid w:val="00957C1D"/>
    <w:rsid w:val="00957EAD"/>
    <w:rsid w:val="0096029C"/>
    <w:rsid w:val="00960E11"/>
    <w:rsid w:val="009614ED"/>
    <w:rsid w:val="009620CA"/>
    <w:rsid w:val="00962D2F"/>
    <w:rsid w:val="00962D40"/>
    <w:rsid w:val="00962FD5"/>
    <w:rsid w:val="00963138"/>
    <w:rsid w:val="0096337B"/>
    <w:rsid w:val="00963403"/>
    <w:rsid w:val="00963686"/>
    <w:rsid w:val="00963948"/>
    <w:rsid w:val="00963BF2"/>
    <w:rsid w:val="00963F68"/>
    <w:rsid w:val="0096451B"/>
    <w:rsid w:val="009649A3"/>
    <w:rsid w:val="009655D1"/>
    <w:rsid w:val="009657F4"/>
    <w:rsid w:val="00965F79"/>
    <w:rsid w:val="00966334"/>
    <w:rsid w:val="00966B88"/>
    <w:rsid w:val="00967A01"/>
    <w:rsid w:val="00967EB1"/>
    <w:rsid w:val="00970223"/>
    <w:rsid w:val="00970973"/>
    <w:rsid w:val="00970DA2"/>
    <w:rsid w:val="0097105B"/>
    <w:rsid w:val="0097134C"/>
    <w:rsid w:val="009715EA"/>
    <w:rsid w:val="00971645"/>
    <w:rsid w:val="00971718"/>
    <w:rsid w:val="0097181D"/>
    <w:rsid w:val="0097182E"/>
    <w:rsid w:val="00971D97"/>
    <w:rsid w:val="00972053"/>
    <w:rsid w:val="0097235D"/>
    <w:rsid w:val="00972DD9"/>
    <w:rsid w:val="009731D9"/>
    <w:rsid w:val="00973243"/>
    <w:rsid w:val="00973338"/>
    <w:rsid w:val="009733A9"/>
    <w:rsid w:val="009735E4"/>
    <w:rsid w:val="009737B7"/>
    <w:rsid w:val="00973F17"/>
    <w:rsid w:val="0097477F"/>
    <w:rsid w:val="009748DD"/>
    <w:rsid w:val="009751FF"/>
    <w:rsid w:val="0097570D"/>
    <w:rsid w:val="009759C8"/>
    <w:rsid w:val="00975B1D"/>
    <w:rsid w:val="00976614"/>
    <w:rsid w:val="00976922"/>
    <w:rsid w:val="00976EEE"/>
    <w:rsid w:val="009772AD"/>
    <w:rsid w:val="009776B5"/>
    <w:rsid w:val="00977CAB"/>
    <w:rsid w:val="009809C0"/>
    <w:rsid w:val="00981AC7"/>
    <w:rsid w:val="00981D07"/>
    <w:rsid w:val="00981DBD"/>
    <w:rsid w:val="00982195"/>
    <w:rsid w:val="0098282D"/>
    <w:rsid w:val="00982C0D"/>
    <w:rsid w:val="00982E38"/>
    <w:rsid w:val="00983456"/>
    <w:rsid w:val="00983733"/>
    <w:rsid w:val="00983861"/>
    <w:rsid w:val="009839CB"/>
    <w:rsid w:val="00983A7D"/>
    <w:rsid w:val="00983C58"/>
    <w:rsid w:val="00983D1E"/>
    <w:rsid w:val="00984494"/>
    <w:rsid w:val="00985703"/>
    <w:rsid w:val="00985922"/>
    <w:rsid w:val="0098631A"/>
    <w:rsid w:val="00986EEF"/>
    <w:rsid w:val="00987088"/>
    <w:rsid w:val="009871F2"/>
    <w:rsid w:val="00987483"/>
    <w:rsid w:val="00987E99"/>
    <w:rsid w:val="00990342"/>
    <w:rsid w:val="00990865"/>
    <w:rsid w:val="00990966"/>
    <w:rsid w:val="00990EF6"/>
    <w:rsid w:val="00990F33"/>
    <w:rsid w:val="00991043"/>
    <w:rsid w:val="009921AB"/>
    <w:rsid w:val="009925FF"/>
    <w:rsid w:val="00992BD7"/>
    <w:rsid w:val="00993308"/>
    <w:rsid w:val="00993FCE"/>
    <w:rsid w:val="00993FCF"/>
    <w:rsid w:val="0099409F"/>
    <w:rsid w:val="009940FA"/>
    <w:rsid w:val="0099435C"/>
    <w:rsid w:val="00994DD0"/>
    <w:rsid w:val="00994DE7"/>
    <w:rsid w:val="00994E05"/>
    <w:rsid w:val="009950A3"/>
    <w:rsid w:val="009951F5"/>
    <w:rsid w:val="00995278"/>
    <w:rsid w:val="0099560B"/>
    <w:rsid w:val="0099591A"/>
    <w:rsid w:val="009959DA"/>
    <w:rsid w:val="00995CAD"/>
    <w:rsid w:val="00995D34"/>
    <w:rsid w:val="0099601D"/>
    <w:rsid w:val="009960E6"/>
    <w:rsid w:val="00997CA4"/>
    <w:rsid w:val="009A00C3"/>
    <w:rsid w:val="009A04FF"/>
    <w:rsid w:val="009A053E"/>
    <w:rsid w:val="009A0918"/>
    <w:rsid w:val="009A0EAC"/>
    <w:rsid w:val="009A1F64"/>
    <w:rsid w:val="009A2062"/>
    <w:rsid w:val="009A2AF1"/>
    <w:rsid w:val="009A2BAE"/>
    <w:rsid w:val="009A2C1F"/>
    <w:rsid w:val="009A3230"/>
    <w:rsid w:val="009A3356"/>
    <w:rsid w:val="009A3669"/>
    <w:rsid w:val="009A3B07"/>
    <w:rsid w:val="009A4383"/>
    <w:rsid w:val="009A4B46"/>
    <w:rsid w:val="009A4E52"/>
    <w:rsid w:val="009A5C10"/>
    <w:rsid w:val="009A5F5E"/>
    <w:rsid w:val="009A5FFB"/>
    <w:rsid w:val="009A6137"/>
    <w:rsid w:val="009A61BF"/>
    <w:rsid w:val="009A69AA"/>
    <w:rsid w:val="009A6D68"/>
    <w:rsid w:val="009A6E77"/>
    <w:rsid w:val="009A7AD3"/>
    <w:rsid w:val="009A7E0F"/>
    <w:rsid w:val="009A7F38"/>
    <w:rsid w:val="009B084F"/>
    <w:rsid w:val="009B13A9"/>
    <w:rsid w:val="009B156E"/>
    <w:rsid w:val="009B16DE"/>
    <w:rsid w:val="009B1FBB"/>
    <w:rsid w:val="009B2C7F"/>
    <w:rsid w:val="009B2F7D"/>
    <w:rsid w:val="009B3353"/>
    <w:rsid w:val="009B376D"/>
    <w:rsid w:val="009B3B22"/>
    <w:rsid w:val="009B3FFB"/>
    <w:rsid w:val="009B449F"/>
    <w:rsid w:val="009B5056"/>
    <w:rsid w:val="009B62F8"/>
    <w:rsid w:val="009B6954"/>
    <w:rsid w:val="009B7BFB"/>
    <w:rsid w:val="009B7C7A"/>
    <w:rsid w:val="009C0BC1"/>
    <w:rsid w:val="009C102A"/>
    <w:rsid w:val="009C20E8"/>
    <w:rsid w:val="009C2129"/>
    <w:rsid w:val="009C2496"/>
    <w:rsid w:val="009C2917"/>
    <w:rsid w:val="009C2A38"/>
    <w:rsid w:val="009C37FA"/>
    <w:rsid w:val="009C3892"/>
    <w:rsid w:val="009C3A44"/>
    <w:rsid w:val="009C4BFD"/>
    <w:rsid w:val="009C506F"/>
    <w:rsid w:val="009C58A2"/>
    <w:rsid w:val="009C6036"/>
    <w:rsid w:val="009C67CD"/>
    <w:rsid w:val="009C74E7"/>
    <w:rsid w:val="009C7F01"/>
    <w:rsid w:val="009D02CF"/>
    <w:rsid w:val="009D0729"/>
    <w:rsid w:val="009D099E"/>
    <w:rsid w:val="009D11E2"/>
    <w:rsid w:val="009D168F"/>
    <w:rsid w:val="009D17B1"/>
    <w:rsid w:val="009D1F06"/>
    <w:rsid w:val="009D1F9A"/>
    <w:rsid w:val="009D230E"/>
    <w:rsid w:val="009D32DB"/>
    <w:rsid w:val="009D3B7D"/>
    <w:rsid w:val="009D3DD5"/>
    <w:rsid w:val="009D4327"/>
    <w:rsid w:val="009D48D9"/>
    <w:rsid w:val="009D4E28"/>
    <w:rsid w:val="009D5850"/>
    <w:rsid w:val="009D5996"/>
    <w:rsid w:val="009D61C1"/>
    <w:rsid w:val="009D6239"/>
    <w:rsid w:val="009D6441"/>
    <w:rsid w:val="009D68E0"/>
    <w:rsid w:val="009D6E3A"/>
    <w:rsid w:val="009D6E86"/>
    <w:rsid w:val="009D7BD4"/>
    <w:rsid w:val="009D7D81"/>
    <w:rsid w:val="009E013C"/>
    <w:rsid w:val="009E06C1"/>
    <w:rsid w:val="009E0E84"/>
    <w:rsid w:val="009E0F3A"/>
    <w:rsid w:val="009E1102"/>
    <w:rsid w:val="009E1462"/>
    <w:rsid w:val="009E185D"/>
    <w:rsid w:val="009E19D5"/>
    <w:rsid w:val="009E1BE8"/>
    <w:rsid w:val="009E2AE0"/>
    <w:rsid w:val="009E2FF0"/>
    <w:rsid w:val="009E37FF"/>
    <w:rsid w:val="009E3AC3"/>
    <w:rsid w:val="009E3D64"/>
    <w:rsid w:val="009E3E27"/>
    <w:rsid w:val="009E4CAB"/>
    <w:rsid w:val="009E4D10"/>
    <w:rsid w:val="009E503B"/>
    <w:rsid w:val="009E51AA"/>
    <w:rsid w:val="009E5736"/>
    <w:rsid w:val="009E590D"/>
    <w:rsid w:val="009E5BE8"/>
    <w:rsid w:val="009E5D3A"/>
    <w:rsid w:val="009E6049"/>
    <w:rsid w:val="009E6241"/>
    <w:rsid w:val="009E64F8"/>
    <w:rsid w:val="009E6787"/>
    <w:rsid w:val="009E6D9E"/>
    <w:rsid w:val="009E7556"/>
    <w:rsid w:val="009E7E35"/>
    <w:rsid w:val="009F1525"/>
    <w:rsid w:val="009F1639"/>
    <w:rsid w:val="009F1A76"/>
    <w:rsid w:val="009F1BB2"/>
    <w:rsid w:val="009F1F88"/>
    <w:rsid w:val="009F2091"/>
    <w:rsid w:val="009F2154"/>
    <w:rsid w:val="009F2DC5"/>
    <w:rsid w:val="009F3154"/>
    <w:rsid w:val="009F317D"/>
    <w:rsid w:val="009F3189"/>
    <w:rsid w:val="009F320D"/>
    <w:rsid w:val="009F39D3"/>
    <w:rsid w:val="009F3A88"/>
    <w:rsid w:val="009F457E"/>
    <w:rsid w:val="009F46CC"/>
    <w:rsid w:val="009F48B0"/>
    <w:rsid w:val="009F48C8"/>
    <w:rsid w:val="009F4D00"/>
    <w:rsid w:val="009F4F99"/>
    <w:rsid w:val="009F4FEC"/>
    <w:rsid w:val="009F594A"/>
    <w:rsid w:val="009F59AF"/>
    <w:rsid w:val="009F60E7"/>
    <w:rsid w:val="009F632C"/>
    <w:rsid w:val="009F643F"/>
    <w:rsid w:val="009F6E64"/>
    <w:rsid w:val="009F71F2"/>
    <w:rsid w:val="009F7612"/>
    <w:rsid w:val="009F7805"/>
    <w:rsid w:val="009F7CD9"/>
    <w:rsid w:val="009F7D2C"/>
    <w:rsid w:val="00A001C2"/>
    <w:rsid w:val="00A0052A"/>
    <w:rsid w:val="00A00894"/>
    <w:rsid w:val="00A0185C"/>
    <w:rsid w:val="00A01959"/>
    <w:rsid w:val="00A019AB"/>
    <w:rsid w:val="00A01D3B"/>
    <w:rsid w:val="00A02652"/>
    <w:rsid w:val="00A02887"/>
    <w:rsid w:val="00A02CB8"/>
    <w:rsid w:val="00A0334C"/>
    <w:rsid w:val="00A03977"/>
    <w:rsid w:val="00A04443"/>
    <w:rsid w:val="00A045CE"/>
    <w:rsid w:val="00A04719"/>
    <w:rsid w:val="00A04C66"/>
    <w:rsid w:val="00A04E4F"/>
    <w:rsid w:val="00A056BF"/>
    <w:rsid w:val="00A05984"/>
    <w:rsid w:val="00A063DC"/>
    <w:rsid w:val="00A064C7"/>
    <w:rsid w:val="00A06BB4"/>
    <w:rsid w:val="00A06C7C"/>
    <w:rsid w:val="00A06D9C"/>
    <w:rsid w:val="00A070D2"/>
    <w:rsid w:val="00A0740A"/>
    <w:rsid w:val="00A079D3"/>
    <w:rsid w:val="00A10524"/>
    <w:rsid w:val="00A1054D"/>
    <w:rsid w:val="00A10557"/>
    <w:rsid w:val="00A1123C"/>
    <w:rsid w:val="00A112FE"/>
    <w:rsid w:val="00A11661"/>
    <w:rsid w:val="00A11D7A"/>
    <w:rsid w:val="00A1363D"/>
    <w:rsid w:val="00A14CBE"/>
    <w:rsid w:val="00A14E5B"/>
    <w:rsid w:val="00A14EBE"/>
    <w:rsid w:val="00A15425"/>
    <w:rsid w:val="00A160E0"/>
    <w:rsid w:val="00A16315"/>
    <w:rsid w:val="00A164BF"/>
    <w:rsid w:val="00A168BD"/>
    <w:rsid w:val="00A17253"/>
    <w:rsid w:val="00A17BB9"/>
    <w:rsid w:val="00A17FBB"/>
    <w:rsid w:val="00A2024D"/>
    <w:rsid w:val="00A20381"/>
    <w:rsid w:val="00A2080D"/>
    <w:rsid w:val="00A20947"/>
    <w:rsid w:val="00A20C2F"/>
    <w:rsid w:val="00A217ED"/>
    <w:rsid w:val="00A21AAB"/>
    <w:rsid w:val="00A21EC4"/>
    <w:rsid w:val="00A226E2"/>
    <w:rsid w:val="00A2346A"/>
    <w:rsid w:val="00A23D66"/>
    <w:rsid w:val="00A23E31"/>
    <w:rsid w:val="00A240E4"/>
    <w:rsid w:val="00A24ED3"/>
    <w:rsid w:val="00A25017"/>
    <w:rsid w:val="00A25668"/>
    <w:rsid w:val="00A2634B"/>
    <w:rsid w:val="00A264F9"/>
    <w:rsid w:val="00A267C7"/>
    <w:rsid w:val="00A269E3"/>
    <w:rsid w:val="00A277AB"/>
    <w:rsid w:val="00A27D82"/>
    <w:rsid w:val="00A31678"/>
    <w:rsid w:val="00A32092"/>
    <w:rsid w:val="00A323C1"/>
    <w:rsid w:val="00A325E2"/>
    <w:rsid w:val="00A3262F"/>
    <w:rsid w:val="00A32AAB"/>
    <w:rsid w:val="00A330DE"/>
    <w:rsid w:val="00A33436"/>
    <w:rsid w:val="00A3347B"/>
    <w:rsid w:val="00A334C4"/>
    <w:rsid w:val="00A33651"/>
    <w:rsid w:val="00A33A9B"/>
    <w:rsid w:val="00A33DF2"/>
    <w:rsid w:val="00A34751"/>
    <w:rsid w:val="00A350CD"/>
    <w:rsid w:val="00A3516F"/>
    <w:rsid w:val="00A3519C"/>
    <w:rsid w:val="00A35560"/>
    <w:rsid w:val="00A35DE5"/>
    <w:rsid w:val="00A35DEF"/>
    <w:rsid w:val="00A35FCE"/>
    <w:rsid w:val="00A36074"/>
    <w:rsid w:val="00A3611F"/>
    <w:rsid w:val="00A371AC"/>
    <w:rsid w:val="00A375FA"/>
    <w:rsid w:val="00A3770E"/>
    <w:rsid w:val="00A379EB"/>
    <w:rsid w:val="00A37B7A"/>
    <w:rsid w:val="00A401BB"/>
    <w:rsid w:val="00A4024B"/>
    <w:rsid w:val="00A4027F"/>
    <w:rsid w:val="00A40442"/>
    <w:rsid w:val="00A4052C"/>
    <w:rsid w:val="00A4057C"/>
    <w:rsid w:val="00A405CB"/>
    <w:rsid w:val="00A411D9"/>
    <w:rsid w:val="00A4130A"/>
    <w:rsid w:val="00A41842"/>
    <w:rsid w:val="00A43045"/>
    <w:rsid w:val="00A43297"/>
    <w:rsid w:val="00A43DD2"/>
    <w:rsid w:val="00A43EF7"/>
    <w:rsid w:val="00A4404F"/>
    <w:rsid w:val="00A44985"/>
    <w:rsid w:val="00A44B06"/>
    <w:rsid w:val="00A44EA8"/>
    <w:rsid w:val="00A4515F"/>
    <w:rsid w:val="00A4525C"/>
    <w:rsid w:val="00A458C1"/>
    <w:rsid w:val="00A45B8B"/>
    <w:rsid w:val="00A45CC2"/>
    <w:rsid w:val="00A45F39"/>
    <w:rsid w:val="00A4623E"/>
    <w:rsid w:val="00A46934"/>
    <w:rsid w:val="00A46DC5"/>
    <w:rsid w:val="00A47376"/>
    <w:rsid w:val="00A478EB"/>
    <w:rsid w:val="00A50AF8"/>
    <w:rsid w:val="00A50BD7"/>
    <w:rsid w:val="00A51153"/>
    <w:rsid w:val="00A51761"/>
    <w:rsid w:val="00A51920"/>
    <w:rsid w:val="00A519BC"/>
    <w:rsid w:val="00A51D82"/>
    <w:rsid w:val="00A51E37"/>
    <w:rsid w:val="00A52BEA"/>
    <w:rsid w:val="00A52EC8"/>
    <w:rsid w:val="00A53779"/>
    <w:rsid w:val="00A537EF"/>
    <w:rsid w:val="00A53B68"/>
    <w:rsid w:val="00A55893"/>
    <w:rsid w:val="00A55A59"/>
    <w:rsid w:val="00A55BC9"/>
    <w:rsid w:val="00A560B0"/>
    <w:rsid w:val="00A5651D"/>
    <w:rsid w:val="00A56B17"/>
    <w:rsid w:val="00A56BFE"/>
    <w:rsid w:val="00A573F4"/>
    <w:rsid w:val="00A61BE9"/>
    <w:rsid w:val="00A62652"/>
    <w:rsid w:val="00A62B1E"/>
    <w:rsid w:val="00A62CD4"/>
    <w:rsid w:val="00A62D9A"/>
    <w:rsid w:val="00A62F63"/>
    <w:rsid w:val="00A637A6"/>
    <w:rsid w:val="00A63C29"/>
    <w:rsid w:val="00A640DC"/>
    <w:rsid w:val="00A644A6"/>
    <w:rsid w:val="00A65010"/>
    <w:rsid w:val="00A6519D"/>
    <w:rsid w:val="00A65C31"/>
    <w:rsid w:val="00A66380"/>
    <w:rsid w:val="00A666A1"/>
    <w:rsid w:val="00A6677A"/>
    <w:rsid w:val="00A669D7"/>
    <w:rsid w:val="00A66BAB"/>
    <w:rsid w:val="00A66CB8"/>
    <w:rsid w:val="00A66D23"/>
    <w:rsid w:val="00A67736"/>
    <w:rsid w:val="00A67C73"/>
    <w:rsid w:val="00A67D96"/>
    <w:rsid w:val="00A707C9"/>
    <w:rsid w:val="00A70AA2"/>
    <w:rsid w:val="00A70D78"/>
    <w:rsid w:val="00A70ED3"/>
    <w:rsid w:val="00A71606"/>
    <w:rsid w:val="00A7182F"/>
    <w:rsid w:val="00A71AF9"/>
    <w:rsid w:val="00A7201D"/>
    <w:rsid w:val="00A7210D"/>
    <w:rsid w:val="00A7296A"/>
    <w:rsid w:val="00A72DDD"/>
    <w:rsid w:val="00A72EAB"/>
    <w:rsid w:val="00A72F60"/>
    <w:rsid w:val="00A73254"/>
    <w:rsid w:val="00A7363F"/>
    <w:rsid w:val="00A73804"/>
    <w:rsid w:val="00A73F92"/>
    <w:rsid w:val="00A7401C"/>
    <w:rsid w:val="00A74678"/>
    <w:rsid w:val="00A75215"/>
    <w:rsid w:val="00A76184"/>
    <w:rsid w:val="00A76847"/>
    <w:rsid w:val="00A768F7"/>
    <w:rsid w:val="00A76A01"/>
    <w:rsid w:val="00A77230"/>
    <w:rsid w:val="00A7780F"/>
    <w:rsid w:val="00A77C13"/>
    <w:rsid w:val="00A80917"/>
    <w:rsid w:val="00A813CC"/>
    <w:rsid w:val="00A81D0E"/>
    <w:rsid w:val="00A81E7A"/>
    <w:rsid w:val="00A82305"/>
    <w:rsid w:val="00A824B8"/>
    <w:rsid w:val="00A827F3"/>
    <w:rsid w:val="00A82A62"/>
    <w:rsid w:val="00A83404"/>
    <w:rsid w:val="00A8341C"/>
    <w:rsid w:val="00A8393C"/>
    <w:rsid w:val="00A83B1F"/>
    <w:rsid w:val="00A83C95"/>
    <w:rsid w:val="00A83F57"/>
    <w:rsid w:val="00A83FD3"/>
    <w:rsid w:val="00A844E6"/>
    <w:rsid w:val="00A847CA"/>
    <w:rsid w:val="00A84974"/>
    <w:rsid w:val="00A84BC5"/>
    <w:rsid w:val="00A85063"/>
    <w:rsid w:val="00A85540"/>
    <w:rsid w:val="00A857BE"/>
    <w:rsid w:val="00A866C4"/>
    <w:rsid w:val="00A86B9D"/>
    <w:rsid w:val="00A86BC8"/>
    <w:rsid w:val="00A86E98"/>
    <w:rsid w:val="00A87127"/>
    <w:rsid w:val="00A87967"/>
    <w:rsid w:val="00A909EF"/>
    <w:rsid w:val="00A90C6D"/>
    <w:rsid w:val="00A90C7E"/>
    <w:rsid w:val="00A91098"/>
    <w:rsid w:val="00A9139B"/>
    <w:rsid w:val="00A914C8"/>
    <w:rsid w:val="00A91D31"/>
    <w:rsid w:val="00A91FDA"/>
    <w:rsid w:val="00A922AD"/>
    <w:rsid w:val="00A923F8"/>
    <w:rsid w:val="00A92BBF"/>
    <w:rsid w:val="00A92C0B"/>
    <w:rsid w:val="00A93046"/>
    <w:rsid w:val="00A93433"/>
    <w:rsid w:val="00A9381E"/>
    <w:rsid w:val="00A93F51"/>
    <w:rsid w:val="00A94555"/>
    <w:rsid w:val="00A94860"/>
    <w:rsid w:val="00A9498F"/>
    <w:rsid w:val="00A94F18"/>
    <w:rsid w:val="00A9555B"/>
    <w:rsid w:val="00A957CA"/>
    <w:rsid w:val="00A95858"/>
    <w:rsid w:val="00A95862"/>
    <w:rsid w:val="00A9614E"/>
    <w:rsid w:val="00A9630A"/>
    <w:rsid w:val="00A96ACA"/>
    <w:rsid w:val="00A96B1E"/>
    <w:rsid w:val="00A96CB0"/>
    <w:rsid w:val="00A97867"/>
    <w:rsid w:val="00A97D8F"/>
    <w:rsid w:val="00AA01CD"/>
    <w:rsid w:val="00AA077A"/>
    <w:rsid w:val="00AA07E0"/>
    <w:rsid w:val="00AA08F8"/>
    <w:rsid w:val="00AA0D24"/>
    <w:rsid w:val="00AA21EF"/>
    <w:rsid w:val="00AA2A4A"/>
    <w:rsid w:val="00AA2A65"/>
    <w:rsid w:val="00AA3243"/>
    <w:rsid w:val="00AA336D"/>
    <w:rsid w:val="00AA3407"/>
    <w:rsid w:val="00AA4463"/>
    <w:rsid w:val="00AA4A46"/>
    <w:rsid w:val="00AA4BD0"/>
    <w:rsid w:val="00AA50BD"/>
    <w:rsid w:val="00AA52F2"/>
    <w:rsid w:val="00AA5560"/>
    <w:rsid w:val="00AA63D0"/>
    <w:rsid w:val="00AA709A"/>
    <w:rsid w:val="00AA70FC"/>
    <w:rsid w:val="00AA72A5"/>
    <w:rsid w:val="00AA7315"/>
    <w:rsid w:val="00AA756C"/>
    <w:rsid w:val="00AA78AA"/>
    <w:rsid w:val="00AA792C"/>
    <w:rsid w:val="00AA7E11"/>
    <w:rsid w:val="00AA7F17"/>
    <w:rsid w:val="00AA7F40"/>
    <w:rsid w:val="00AB093A"/>
    <w:rsid w:val="00AB096C"/>
    <w:rsid w:val="00AB0F57"/>
    <w:rsid w:val="00AB1A5E"/>
    <w:rsid w:val="00AB1A9C"/>
    <w:rsid w:val="00AB368E"/>
    <w:rsid w:val="00AB3CEB"/>
    <w:rsid w:val="00AB4DBF"/>
    <w:rsid w:val="00AB5312"/>
    <w:rsid w:val="00AB595C"/>
    <w:rsid w:val="00AB5A33"/>
    <w:rsid w:val="00AB5FD5"/>
    <w:rsid w:val="00AB6219"/>
    <w:rsid w:val="00AB677D"/>
    <w:rsid w:val="00AB6878"/>
    <w:rsid w:val="00AB6945"/>
    <w:rsid w:val="00AB70F1"/>
    <w:rsid w:val="00AB73F4"/>
    <w:rsid w:val="00AB79CA"/>
    <w:rsid w:val="00AC01CB"/>
    <w:rsid w:val="00AC034F"/>
    <w:rsid w:val="00AC06F6"/>
    <w:rsid w:val="00AC1061"/>
    <w:rsid w:val="00AC1BE7"/>
    <w:rsid w:val="00AC2086"/>
    <w:rsid w:val="00AC2235"/>
    <w:rsid w:val="00AC23C2"/>
    <w:rsid w:val="00AC27C3"/>
    <w:rsid w:val="00AC3D91"/>
    <w:rsid w:val="00AC3E50"/>
    <w:rsid w:val="00AC4028"/>
    <w:rsid w:val="00AC4137"/>
    <w:rsid w:val="00AC43BF"/>
    <w:rsid w:val="00AC4B46"/>
    <w:rsid w:val="00AC4CA8"/>
    <w:rsid w:val="00AC4DB1"/>
    <w:rsid w:val="00AC52FB"/>
    <w:rsid w:val="00AC55FB"/>
    <w:rsid w:val="00AC5A6A"/>
    <w:rsid w:val="00AC5A8E"/>
    <w:rsid w:val="00AC5B42"/>
    <w:rsid w:val="00AC6076"/>
    <w:rsid w:val="00AC620E"/>
    <w:rsid w:val="00AC6555"/>
    <w:rsid w:val="00AC692A"/>
    <w:rsid w:val="00AC71E4"/>
    <w:rsid w:val="00AC747A"/>
    <w:rsid w:val="00AC75DF"/>
    <w:rsid w:val="00AC76C1"/>
    <w:rsid w:val="00AD0199"/>
    <w:rsid w:val="00AD0378"/>
    <w:rsid w:val="00AD03A8"/>
    <w:rsid w:val="00AD04D0"/>
    <w:rsid w:val="00AD0588"/>
    <w:rsid w:val="00AD0991"/>
    <w:rsid w:val="00AD0ABC"/>
    <w:rsid w:val="00AD0C95"/>
    <w:rsid w:val="00AD0D37"/>
    <w:rsid w:val="00AD1346"/>
    <w:rsid w:val="00AD13D9"/>
    <w:rsid w:val="00AD1842"/>
    <w:rsid w:val="00AD1A97"/>
    <w:rsid w:val="00AD2222"/>
    <w:rsid w:val="00AD23E7"/>
    <w:rsid w:val="00AD2FC8"/>
    <w:rsid w:val="00AD33AF"/>
    <w:rsid w:val="00AD391D"/>
    <w:rsid w:val="00AD4387"/>
    <w:rsid w:val="00AD471F"/>
    <w:rsid w:val="00AD47A2"/>
    <w:rsid w:val="00AD4DB0"/>
    <w:rsid w:val="00AD51A8"/>
    <w:rsid w:val="00AD52A9"/>
    <w:rsid w:val="00AD59AA"/>
    <w:rsid w:val="00AD5D3C"/>
    <w:rsid w:val="00AD69AE"/>
    <w:rsid w:val="00AD6C29"/>
    <w:rsid w:val="00AD7260"/>
    <w:rsid w:val="00AD7309"/>
    <w:rsid w:val="00AD74CD"/>
    <w:rsid w:val="00AD76EB"/>
    <w:rsid w:val="00AD7865"/>
    <w:rsid w:val="00AD78BA"/>
    <w:rsid w:val="00AD7A9D"/>
    <w:rsid w:val="00AD7DC4"/>
    <w:rsid w:val="00AE0DA9"/>
    <w:rsid w:val="00AE14C8"/>
    <w:rsid w:val="00AE24FF"/>
    <w:rsid w:val="00AE29CD"/>
    <w:rsid w:val="00AE39B5"/>
    <w:rsid w:val="00AE3B99"/>
    <w:rsid w:val="00AE40EC"/>
    <w:rsid w:val="00AE450B"/>
    <w:rsid w:val="00AE4699"/>
    <w:rsid w:val="00AE485D"/>
    <w:rsid w:val="00AE4CF5"/>
    <w:rsid w:val="00AE4F92"/>
    <w:rsid w:val="00AE50EF"/>
    <w:rsid w:val="00AE5370"/>
    <w:rsid w:val="00AE5542"/>
    <w:rsid w:val="00AE59E0"/>
    <w:rsid w:val="00AE5B45"/>
    <w:rsid w:val="00AE62E9"/>
    <w:rsid w:val="00AE630D"/>
    <w:rsid w:val="00AE6433"/>
    <w:rsid w:val="00AE65DD"/>
    <w:rsid w:val="00AE6B93"/>
    <w:rsid w:val="00AE6CFD"/>
    <w:rsid w:val="00AE729F"/>
    <w:rsid w:val="00AE7317"/>
    <w:rsid w:val="00AE79AF"/>
    <w:rsid w:val="00AE7A6F"/>
    <w:rsid w:val="00AE7C69"/>
    <w:rsid w:val="00AF0943"/>
    <w:rsid w:val="00AF0CBF"/>
    <w:rsid w:val="00AF1680"/>
    <w:rsid w:val="00AF1948"/>
    <w:rsid w:val="00AF1BD1"/>
    <w:rsid w:val="00AF2C3E"/>
    <w:rsid w:val="00AF36F2"/>
    <w:rsid w:val="00AF373A"/>
    <w:rsid w:val="00AF3ECB"/>
    <w:rsid w:val="00AF4E83"/>
    <w:rsid w:val="00AF4E8A"/>
    <w:rsid w:val="00AF53D1"/>
    <w:rsid w:val="00AF647F"/>
    <w:rsid w:val="00AF69BE"/>
    <w:rsid w:val="00AF6C24"/>
    <w:rsid w:val="00AF7067"/>
    <w:rsid w:val="00AF7520"/>
    <w:rsid w:val="00AF7EB6"/>
    <w:rsid w:val="00B001C5"/>
    <w:rsid w:val="00B004E6"/>
    <w:rsid w:val="00B00A2E"/>
    <w:rsid w:val="00B00B9D"/>
    <w:rsid w:val="00B00D26"/>
    <w:rsid w:val="00B01335"/>
    <w:rsid w:val="00B01CB5"/>
    <w:rsid w:val="00B02B97"/>
    <w:rsid w:val="00B03051"/>
    <w:rsid w:val="00B03568"/>
    <w:rsid w:val="00B039E4"/>
    <w:rsid w:val="00B040AB"/>
    <w:rsid w:val="00B042F7"/>
    <w:rsid w:val="00B0449D"/>
    <w:rsid w:val="00B04D43"/>
    <w:rsid w:val="00B05756"/>
    <w:rsid w:val="00B059AF"/>
    <w:rsid w:val="00B05A79"/>
    <w:rsid w:val="00B05AFB"/>
    <w:rsid w:val="00B05AFC"/>
    <w:rsid w:val="00B06965"/>
    <w:rsid w:val="00B06CD8"/>
    <w:rsid w:val="00B06E61"/>
    <w:rsid w:val="00B076F2"/>
    <w:rsid w:val="00B077CD"/>
    <w:rsid w:val="00B07B36"/>
    <w:rsid w:val="00B07B38"/>
    <w:rsid w:val="00B1058A"/>
    <w:rsid w:val="00B111BE"/>
    <w:rsid w:val="00B115E4"/>
    <w:rsid w:val="00B11CA0"/>
    <w:rsid w:val="00B12287"/>
    <w:rsid w:val="00B12980"/>
    <w:rsid w:val="00B12F0E"/>
    <w:rsid w:val="00B14456"/>
    <w:rsid w:val="00B147EA"/>
    <w:rsid w:val="00B14842"/>
    <w:rsid w:val="00B1496F"/>
    <w:rsid w:val="00B149D0"/>
    <w:rsid w:val="00B14E30"/>
    <w:rsid w:val="00B15729"/>
    <w:rsid w:val="00B15793"/>
    <w:rsid w:val="00B15C7D"/>
    <w:rsid w:val="00B16055"/>
    <w:rsid w:val="00B16743"/>
    <w:rsid w:val="00B169E9"/>
    <w:rsid w:val="00B1728A"/>
    <w:rsid w:val="00B1798A"/>
    <w:rsid w:val="00B17FF6"/>
    <w:rsid w:val="00B2008B"/>
    <w:rsid w:val="00B20294"/>
    <w:rsid w:val="00B209D8"/>
    <w:rsid w:val="00B21A5C"/>
    <w:rsid w:val="00B21CA2"/>
    <w:rsid w:val="00B21D30"/>
    <w:rsid w:val="00B21F24"/>
    <w:rsid w:val="00B2246B"/>
    <w:rsid w:val="00B225E1"/>
    <w:rsid w:val="00B2292D"/>
    <w:rsid w:val="00B23192"/>
    <w:rsid w:val="00B23278"/>
    <w:rsid w:val="00B237AE"/>
    <w:rsid w:val="00B23811"/>
    <w:rsid w:val="00B2395C"/>
    <w:rsid w:val="00B23FA7"/>
    <w:rsid w:val="00B246B0"/>
    <w:rsid w:val="00B247D8"/>
    <w:rsid w:val="00B24B1A"/>
    <w:rsid w:val="00B25093"/>
    <w:rsid w:val="00B251D0"/>
    <w:rsid w:val="00B26004"/>
    <w:rsid w:val="00B26037"/>
    <w:rsid w:val="00B263BC"/>
    <w:rsid w:val="00B26D28"/>
    <w:rsid w:val="00B273BC"/>
    <w:rsid w:val="00B27775"/>
    <w:rsid w:val="00B30438"/>
    <w:rsid w:val="00B307B1"/>
    <w:rsid w:val="00B3085B"/>
    <w:rsid w:val="00B30AA4"/>
    <w:rsid w:val="00B30DE0"/>
    <w:rsid w:val="00B30DF1"/>
    <w:rsid w:val="00B311C4"/>
    <w:rsid w:val="00B31306"/>
    <w:rsid w:val="00B313D0"/>
    <w:rsid w:val="00B31B1E"/>
    <w:rsid w:val="00B31E4A"/>
    <w:rsid w:val="00B31E4D"/>
    <w:rsid w:val="00B321F9"/>
    <w:rsid w:val="00B3237F"/>
    <w:rsid w:val="00B32507"/>
    <w:rsid w:val="00B3281E"/>
    <w:rsid w:val="00B32897"/>
    <w:rsid w:val="00B336A7"/>
    <w:rsid w:val="00B34581"/>
    <w:rsid w:val="00B346CD"/>
    <w:rsid w:val="00B34F12"/>
    <w:rsid w:val="00B35444"/>
    <w:rsid w:val="00B35690"/>
    <w:rsid w:val="00B3573E"/>
    <w:rsid w:val="00B3621E"/>
    <w:rsid w:val="00B3660E"/>
    <w:rsid w:val="00B367CE"/>
    <w:rsid w:val="00B36AF1"/>
    <w:rsid w:val="00B36FA4"/>
    <w:rsid w:val="00B37832"/>
    <w:rsid w:val="00B37F56"/>
    <w:rsid w:val="00B4024B"/>
    <w:rsid w:val="00B404AD"/>
    <w:rsid w:val="00B4072D"/>
    <w:rsid w:val="00B407BC"/>
    <w:rsid w:val="00B40BC0"/>
    <w:rsid w:val="00B40CD6"/>
    <w:rsid w:val="00B410D6"/>
    <w:rsid w:val="00B41201"/>
    <w:rsid w:val="00B41316"/>
    <w:rsid w:val="00B4158D"/>
    <w:rsid w:val="00B4162A"/>
    <w:rsid w:val="00B4166E"/>
    <w:rsid w:val="00B41CFE"/>
    <w:rsid w:val="00B42238"/>
    <w:rsid w:val="00B423B2"/>
    <w:rsid w:val="00B423C8"/>
    <w:rsid w:val="00B42495"/>
    <w:rsid w:val="00B424E1"/>
    <w:rsid w:val="00B42CC7"/>
    <w:rsid w:val="00B4327B"/>
    <w:rsid w:val="00B43636"/>
    <w:rsid w:val="00B43815"/>
    <w:rsid w:val="00B43842"/>
    <w:rsid w:val="00B43975"/>
    <w:rsid w:val="00B43CF8"/>
    <w:rsid w:val="00B43E80"/>
    <w:rsid w:val="00B4413B"/>
    <w:rsid w:val="00B4417C"/>
    <w:rsid w:val="00B44F30"/>
    <w:rsid w:val="00B451A6"/>
    <w:rsid w:val="00B4520A"/>
    <w:rsid w:val="00B452CF"/>
    <w:rsid w:val="00B455C1"/>
    <w:rsid w:val="00B46ECC"/>
    <w:rsid w:val="00B4776A"/>
    <w:rsid w:val="00B4782C"/>
    <w:rsid w:val="00B47A11"/>
    <w:rsid w:val="00B47A2E"/>
    <w:rsid w:val="00B47AE8"/>
    <w:rsid w:val="00B47B79"/>
    <w:rsid w:val="00B507D1"/>
    <w:rsid w:val="00B50A35"/>
    <w:rsid w:val="00B512BD"/>
    <w:rsid w:val="00B5136C"/>
    <w:rsid w:val="00B519FA"/>
    <w:rsid w:val="00B52049"/>
    <w:rsid w:val="00B5213D"/>
    <w:rsid w:val="00B524DA"/>
    <w:rsid w:val="00B52530"/>
    <w:rsid w:val="00B530A8"/>
    <w:rsid w:val="00B53A80"/>
    <w:rsid w:val="00B545B2"/>
    <w:rsid w:val="00B5506E"/>
    <w:rsid w:val="00B555EE"/>
    <w:rsid w:val="00B558F6"/>
    <w:rsid w:val="00B55CBC"/>
    <w:rsid w:val="00B567A4"/>
    <w:rsid w:val="00B5681F"/>
    <w:rsid w:val="00B56823"/>
    <w:rsid w:val="00B56BEC"/>
    <w:rsid w:val="00B5798E"/>
    <w:rsid w:val="00B57F86"/>
    <w:rsid w:val="00B6003C"/>
    <w:rsid w:val="00B6009A"/>
    <w:rsid w:val="00B6035B"/>
    <w:rsid w:val="00B60595"/>
    <w:rsid w:val="00B60C49"/>
    <w:rsid w:val="00B6376A"/>
    <w:rsid w:val="00B63ED7"/>
    <w:rsid w:val="00B64055"/>
    <w:rsid w:val="00B6420C"/>
    <w:rsid w:val="00B642F1"/>
    <w:rsid w:val="00B644B4"/>
    <w:rsid w:val="00B64558"/>
    <w:rsid w:val="00B646CA"/>
    <w:rsid w:val="00B64C65"/>
    <w:rsid w:val="00B64D33"/>
    <w:rsid w:val="00B65333"/>
    <w:rsid w:val="00B65C1C"/>
    <w:rsid w:val="00B6661B"/>
    <w:rsid w:val="00B6661E"/>
    <w:rsid w:val="00B669DF"/>
    <w:rsid w:val="00B67241"/>
    <w:rsid w:val="00B67B99"/>
    <w:rsid w:val="00B67BAE"/>
    <w:rsid w:val="00B67F3C"/>
    <w:rsid w:val="00B70615"/>
    <w:rsid w:val="00B70650"/>
    <w:rsid w:val="00B709A2"/>
    <w:rsid w:val="00B71150"/>
    <w:rsid w:val="00B71BA8"/>
    <w:rsid w:val="00B71E00"/>
    <w:rsid w:val="00B71FE2"/>
    <w:rsid w:val="00B7215A"/>
    <w:rsid w:val="00B72D9C"/>
    <w:rsid w:val="00B72E9F"/>
    <w:rsid w:val="00B7306D"/>
    <w:rsid w:val="00B730CB"/>
    <w:rsid w:val="00B734A3"/>
    <w:rsid w:val="00B73C09"/>
    <w:rsid w:val="00B73F09"/>
    <w:rsid w:val="00B7432D"/>
    <w:rsid w:val="00B74354"/>
    <w:rsid w:val="00B746B2"/>
    <w:rsid w:val="00B747AB"/>
    <w:rsid w:val="00B74D31"/>
    <w:rsid w:val="00B76888"/>
    <w:rsid w:val="00B77014"/>
    <w:rsid w:val="00B77F89"/>
    <w:rsid w:val="00B77FA0"/>
    <w:rsid w:val="00B8002B"/>
    <w:rsid w:val="00B806EC"/>
    <w:rsid w:val="00B8096E"/>
    <w:rsid w:val="00B80DAF"/>
    <w:rsid w:val="00B812B3"/>
    <w:rsid w:val="00B8148B"/>
    <w:rsid w:val="00B81C4D"/>
    <w:rsid w:val="00B81DAA"/>
    <w:rsid w:val="00B82775"/>
    <w:rsid w:val="00B82CBC"/>
    <w:rsid w:val="00B82D3E"/>
    <w:rsid w:val="00B83B56"/>
    <w:rsid w:val="00B83D22"/>
    <w:rsid w:val="00B83D44"/>
    <w:rsid w:val="00B84581"/>
    <w:rsid w:val="00B84DE8"/>
    <w:rsid w:val="00B84EAC"/>
    <w:rsid w:val="00B853AE"/>
    <w:rsid w:val="00B8599C"/>
    <w:rsid w:val="00B86839"/>
    <w:rsid w:val="00B86EB1"/>
    <w:rsid w:val="00B86F2E"/>
    <w:rsid w:val="00B87089"/>
    <w:rsid w:val="00B87367"/>
    <w:rsid w:val="00B8758B"/>
    <w:rsid w:val="00B8785C"/>
    <w:rsid w:val="00B87BBE"/>
    <w:rsid w:val="00B87F25"/>
    <w:rsid w:val="00B90095"/>
    <w:rsid w:val="00B90337"/>
    <w:rsid w:val="00B90410"/>
    <w:rsid w:val="00B9047A"/>
    <w:rsid w:val="00B9053D"/>
    <w:rsid w:val="00B906AC"/>
    <w:rsid w:val="00B90718"/>
    <w:rsid w:val="00B9089A"/>
    <w:rsid w:val="00B90C74"/>
    <w:rsid w:val="00B91518"/>
    <w:rsid w:val="00B915BE"/>
    <w:rsid w:val="00B91987"/>
    <w:rsid w:val="00B91B8C"/>
    <w:rsid w:val="00B91E92"/>
    <w:rsid w:val="00B92228"/>
    <w:rsid w:val="00B9265A"/>
    <w:rsid w:val="00B927D8"/>
    <w:rsid w:val="00B92D13"/>
    <w:rsid w:val="00B93807"/>
    <w:rsid w:val="00B95689"/>
    <w:rsid w:val="00B958C9"/>
    <w:rsid w:val="00B95BED"/>
    <w:rsid w:val="00B95E40"/>
    <w:rsid w:val="00B962BC"/>
    <w:rsid w:val="00B9644A"/>
    <w:rsid w:val="00B965B8"/>
    <w:rsid w:val="00B96A4C"/>
    <w:rsid w:val="00B96D93"/>
    <w:rsid w:val="00B96EE4"/>
    <w:rsid w:val="00B96F9D"/>
    <w:rsid w:val="00B97787"/>
    <w:rsid w:val="00B97D2E"/>
    <w:rsid w:val="00B97D4E"/>
    <w:rsid w:val="00BA0372"/>
    <w:rsid w:val="00BA133A"/>
    <w:rsid w:val="00BA2BBB"/>
    <w:rsid w:val="00BA2BD4"/>
    <w:rsid w:val="00BA306F"/>
    <w:rsid w:val="00BA3239"/>
    <w:rsid w:val="00BA4312"/>
    <w:rsid w:val="00BA48CA"/>
    <w:rsid w:val="00BA4BF5"/>
    <w:rsid w:val="00BA4DEB"/>
    <w:rsid w:val="00BA5619"/>
    <w:rsid w:val="00BA5FE0"/>
    <w:rsid w:val="00BA60AC"/>
    <w:rsid w:val="00BA64E4"/>
    <w:rsid w:val="00BA6549"/>
    <w:rsid w:val="00BA66C9"/>
    <w:rsid w:val="00BA68A8"/>
    <w:rsid w:val="00BA6A96"/>
    <w:rsid w:val="00BA6CCC"/>
    <w:rsid w:val="00BA7276"/>
    <w:rsid w:val="00BA7755"/>
    <w:rsid w:val="00BA791A"/>
    <w:rsid w:val="00BA7ED0"/>
    <w:rsid w:val="00BB0046"/>
    <w:rsid w:val="00BB094A"/>
    <w:rsid w:val="00BB0A4A"/>
    <w:rsid w:val="00BB0B46"/>
    <w:rsid w:val="00BB18C2"/>
    <w:rsid w:val="00BB23C4"/>
    <w:rsid w:val="00BB2747"/>
    <w:rsid w:val="00BB2755"/>
    <w:rsid w:val="00BB2964"/>
    <w:rsid w:val="00BB3285"/>
    <w:rsid w:val="00BB3664"/>
    <w:rsid w:val="00BB3AFF"/>
    <w:rsid w:val="00BB4957"/>
    <w:rsid w:val="00BB4A9E"/>
    <w:rsid w:val="00BB4BD7"/>
    <w:rsid w:val="00BB5497"/>
    <w:rsid w:val="00BB5CC4"/>
    <w:rsid w:val="00BB5F61"/>
    <w:rsid w:val="00BB6089"/>
    <w:rsid w:val="00BB647A"/>
    <w:rsid w:val="00BB6693"/>
    <w:rsid w:val="00BB7044"/>
    <w:rsid w:val="00BB77CC"/>
    <w:rsid w:val="00BB7FF5"/>
    <w:rsid w:val="00BC090D"/>
    <w:rsid w:val="00BC0EEE"/>
    <w:rsid w:val="00BC1DEA"/>
    <w:rsid w:val="00BC256F"/>
    <w:rsid w:val="00BC26D6"/>
    <w:rsid w:val="00BC2DDC"/>
    <w:rsid w:val="00BC3279"/>
    <w:rsid w:val="00BC33DB"/>
    <w:rsid w:val="00BC3B89"/>
    <w:rsid w:val="00BC3BFD"/>
    <w:rsid w:val="00BC5723"/>
    <w:rsid w:val="00BC57E8"/>
    <w:rsid w:val="00BC5EBA"/>
    <w:rsid w:val="00BC614F"/>
    <w:rsid w:val="00BC63E3"/>
    <w:rsid w:val="00BC63FE"/>
    <w:rsid w:val="00BC692E"/>
    <w:rsid w:val="00BC6D25"/>
    <w:rsid w:val="00BC6EED"/>
    <w:rsid w:val="00BC734D"/>
    <w:rsid w:val="00BC75E7"/>
    <w:rsid w:val="00BC7B9B"/>
    <w:rsid w:val="00BC7C0F"/>
    <w:rsid w:val="00BD05F7"/>
    <w:rsid w:val="00BD0685"/>
    <w:rsid w:val="00BD0BCC"/>
    <w:rsid w:val="00BD128A"/>
    <w:rsid w:val="00BD1383"/>
    <w:rsid w:val="00BD1739"/>
    <w:rsid w:val="00BD203D"/>
    <w:rsid w:val="00BD287C"/>
    <w:rsid w:val="00BD2FA2"/>
    <w:rsid w:val="00BD3295"/>
    <w:rsid w:val="00BD36B9"/>
    <w:rsid w:val="00BD4AF8"/>
    <w:rsid w:val="00BD4FA0"/>
    <w:rsid w:val="00BD5198"/>
    <w:rsid w:val="00BD51C6"/>
    <w:rsid w:val="00BD559B"/>
    <w:rsid w:val="00BD5ABF"/>
    <w:rsid w:val="00BD5F63"/>
    <w:rsid w:val="00BD636C"/>
    <w:rsid w:val="00BD663D"/>
    <w:rsid w:val="00BD7476"/>
    <w:rsid w:val="00BD74C8"/>
    <w:rsid w:val="00BD7735"/>
    <w:rsid w:val="00BE0517"/>
    <w:rsid w:val="00BE0FCF"/>
    <w:rsid w:val="00BE1077"/>
    <w:rsid w:val="00BE1121"/>
    <w:rsid w:val="00BE1AF9"/>
    <w:rsid w:val="00BE204D"/>
    <w:rsid w:val="00BE20DE"/>
    <w:rsid w:val="00BE24FD"/>
    <w:rsid w:val="00BE347C"/>
    <w:rsid w:val="00BE392D"/>
    <w:rsid w:val="00BE4490"/>
    <w:rsid w:val="00BE56BF"/>
    <w:rsid w:val="00BE5A32"/>
    <w:rsid w:val="00BE5C9A"/>
    <w:rsid w:val="00BE68FE"/>
    <w:rsid w:val="00BE6A6B"/>
    <w:rsid w:val="00BE7338"/>
    <w:rsid w:val="00BE7745"/>
    <w:rsid w:val="00BE7A6D"/>
    <w:rsid w:val="00BE7CF6"/>
    <w:rsid w:val="00BE7F5E"/>
    <w:rsid w:val="00BF03D8"/>
    <w:rsid w:val="00BF0D52"/>
    <w:rsid w:val="00BF1183"/>
    <w:rsid w:val="00BF184D"/>
    <w:rsid w:val="00BF26D7"/>
    <w:rsid w:val="00BF27C9"/>
    <w:rsid w:val="00BF29E8"/>
    <w:rsid w:val="00BF2B06"/>
    <w:rsid w:val="00BF30F0"/>
    <w:rsid w:val="00BF383F"/>
    <w:rsid w:val="00BF3D92"/>
    <w:rsid w:val="00BF3DBA"/>
    <w:rsid w:val="00BF4B81"/>
    <w:rsid w:val="00BF5160"/>
    <w:rsid w:val="00BF55BE"/>
    <w:rsid w:val="00BF5918"/>
    <w:rsid w:val="00BF5961"/>
    <w:rsid w:val="00BF5A6B"/>
    <w:rsid w:val="00BF6955"/>
    <w:rsid w:val="00BF6B76"/>
    <w:rsid w:val="00BF75E8"/>
    <w:rsid w:val="00BF768A"/>
    <w:rsid w:val="00BF7D11"/>
    <w:rsid w:val="00BF7F02"/>
    <w:rsid w:val="00BF7FF0"/>
    <w:rsid w:val="00C00200"/>
    <w:rsid w:val="00C00DFC"/>
    <w:rsid w:val="00C013BA"/>
    <w:rsid w:val="00C01909"/>
    <w:rsid w:val="00C01C34"/>
    <w:rsid w:val="00C01F94"/>
    <w:rsid w:val="00C025B0"/>
    <w:rsid w:val="00C02693"/>
    <w:rsid w:val="00C02CCE"/>
    <w:rsid w:val="00C02FED"/>
    <w:rsid w:val="00C0301B"/>
    <w:rsid w:val="00C03AF9"/>
    <w:rsid w:val="00C03BE8"/>
    <w:rsid w:val="00C03F9E"/>
    <w:rsid w:val="00C03FB2"/>
    <w:rsid w:val="00C043EE"/>
    <w:rsid w:val="00C0492F"/>
    <w:rsid w:val="00C04C93"/>
    <w:rsid w:val="00C04D5B"/>
    <w:rsid w:val="00C0575B"/>
    <w:rsid w:val="00C05862"/>
    <w:rsid w:val="00C05BEC"/>
    <w:rsid w:val="00C05C7C"/>
    <w:rsid w:val="00C05D03"/>
    <w:rsid w:val="00C06388"/>
    <w:rsid w:val="00C0679C"/>
    <w:rsid w:val="00C0683A"/>
    <w:rsid w:val="00C06A77"/>
    <w:rsid w:val="00C06FB6"/>
    <w:rsid w:val="00C071C3"/>
    <w:rsid w:val="00C07A48"/>
    <w:rsid w:val="00C07B74"/>
    <w:rsid w:val="00C07C60"/>
    <w:rsid w:val="00C07D45"/>
    <w:rsid w:val="00C10810"/>
    <w:rsid w:val="00C10816"/>
    <w:rsid w:val="00C10B77"/>
    <w:rsid w:val="00C10FF9"/>
    <w:rsid w:val="00C12683"/>
    <w:rsid w:val="00C128AC"/>
    <w:rsid w:val="00C12C44"/>
    <w:rsid w:val="00C13435"/>
    <w:rsid w:val="00C14AED"/>
    <w:rsid w:val="00C14F42"/>
    <w:rsid w:val="00C16082"/>
    <w:rsid w:val="00C16283"/>
    <w:rsid w:val="00C163E9"/>
    <w:rsid w:val="00C16729"/>
    <w:rsid w:val="00C1690D"/>
    <w:rsid w:val="00C16BDD"/>
    <w:rsid w:val="00C1744F"/>
    <w:rsid w:val="00C17C3B"/>
    <w:rsid w:val="00C2002D"/>
    <w:rsid w:val="00C20321"/>
    <w:rsid w:val="00C203D5"/>
    <w:rsid w:val="00C204D5"/>
    <w:rsid w:val="00C20536"/>
    <w:rsid w:val="00C206B5"/>
    <w:rsid w:val="00C20F22"/>
    <w:rsid w:val="00C21541"/>
    <w:rsid w:val="00C219B3"/>
    <w:rsid w:val="00C21AFB"/>
    <w:rsid w:val="00C21E48"/>
    <w:rsid w:val="00C21F86"/>
    <w:rsid w:val="00C23416"/>
    <w:rsid w:val="00C236C7"/>
    <w:rsid w:val="00C23745"/>
    <w:rsid w:val="00C23785"/>
    <w:rsid w:val="00C246FF"/>
    <w:rsid w:val="00C24829"/>
    <w:rsid w:val="00C24B40"/>
    <w:rsid w:val="00C24E0A"/>
    <w:rsid w:val="00C252FA"/>
    <w:rsid w:val="00C25345"/>
    <w:rsid w:val="00C25AAE"/>
    <w:rsid w:val="00C26AFC"/>
    <w:rsid w:val="00C27837"/>
    <w:rsid w:val="00C27848"/>
    <w:rsid w:val="00C278E4"/>
    <w:rsid w:val="00C278F1"/>
    <w:rsid w:val="00C27ECD"/>
    <w:rsid w:val="00C30652"/>
    <w:rsid w:val="00C308BF"/>
    <w:rsid w:val="00C30A5B"/>
    <w:rsid w:val="00C30CE8"/>
    <w:rsid w:val="00C31227"/>
    <w:rsid w:val="00C3177C"/>
    <w:rsid w:val="00C31A50"/>
    <w:rsid w:val="00C31A66"/>
    <w:rsid w:val="00C321FF"/>
    <w:rsid w:val="00C32225"/>
    <w:rsid w:val="00C326CC"/>
    <w:rsid w:val="00C32982"/>
    <w:rsid w:val="00C329A9"/>
    <w:rsid w:val="00C331F6"/>
    <w:rsid w:val="00C3322B"/>
    <w:rsid w:val="00C33CB9"/>
    <w:rsid w:val="00C3457A"/>
    <w:rsid w:val="00C347CB"/>
    <w:rsid w:val="00C34DA3"/>
    <w:rsid w:val="00C35360"/>
    <w:rsid w:val="00C354E4"/>
    <w:rsid w:val="00C3560F"/>
    <w:rsid w:val="00C35901"/>
    <w:rsid w:val="00C35F61"/>
    <w:rsid w:val="00C35FF2"/>
    <w:rsid w:val="00C362A2"/>
    <w:rsid w:val="00C378CA"/>
    <w:rsid w:val="00C402EA"/>
    <w:rsid w:val="00C408D7"/>
    <w:rsid w:val="00C40B04"/>
    <w:rsid w:val="00C41050"/>
    <w:rsid w:val="00C41378"/>
    <w:rsid w:val="00C414C3"/>
    <w:rsid w:val="00C41999"/>
    <w:rsid w:val="00C41FE0"/>
    <w:rsid w:val="00C4210E"/>
    <w:rsid w:val="00C42187"/>
    <w:rsid w:val="00C42484"/>
    <w:rsid w:val="00C43072"/>
    <w:rsid w:val="00C43537"/>
    <w:rsid w:val="00C4369D"/>
    <w:rsid w:val="00C44022"/>
    <w:rsid w:val="00C457C6"/>
    <w:rsid w:val="00C461E0"/>
    <w:rsid w:val="00C464A1"/>
    <w:rsid w:val="00C46520"/>
    <w:rsid w:val="00C4678B"/>
    <w:rsid w:val="00C46C46"/>
    <w:rsid w:val="00C46D95"/>
    <w:rsid w:val="00C4737B"/>
    <w:rsid w:val="00C47BCB"/>
    <w:rsid w:val="00C47D51"/>
    <w:rsid w:val="00C503F7"/>
    <w:rsid w:val="00C50419"/>
    <w:rsid w:val="00C506B6"/>
    <w:rsid w:val="00C5077A"/>
    <w:rsid w:val="00C51DC8"/>
    <w:rsid w:val="00C52660"/>
    <w:rsid w:val="00C52686"/>
    <w:rsid w:val="00C52EA1"/>
    <w:rsid w:val="00C53485"/>
    <w:rsid w:val="00C537B5"/>
    <w:rsid w:val="00C53D65"/>
    <w:rsid w:val="00C54158"/>
    <w:rsid w:val="00C54303"/>
    <w:rsid w:val="00C5460E"/>
    <w:rsid w:val="00C549E9"/>
    <w:rsid w:val="00C551CD"/>
    <w:rsid w:val="00C55814"/>
    <w:rsid w:val="00C56BDF"/>
    <w:rsid w:val="00C57B9E"/>
    <w:rsid w:val="00C57EA0"/>
    <w:rsid w:val="00C6078D"/>
    <w:rsid w:val="00C61937"/>
    <w:rsid w:val="00C61AA1"/>
    <w:rsid w:val="00C61D34"/>
    <w:rsid w:val="00C62213"/>
    <w:rsid w:val="00C622A7"/>
    <w:rsid w:val="00C622FF"/>
    <w:rsid w:val="00C624D5"/>
    <w:rsid w:val="00C625A7"/>
    <w:rsid w:val="00C63250"/>
    <w:rsid w:val="00C637C0"/>
    <w:rsid w:val="00C6406D"/>
    <w:rsid w:val="00C647C8"/>
    <w:rsid w:val="00C64C83"/>
    <w:rsid w:val="00C650EA"/>
    <w:rsid w:val="00C656C8"/>
    <w:rsid w:val="00C65BF1"/>
    <w:rsid w:val="00C65D04"/>
    <w:rsid w:val="00C661CC"/>
    <w:rsid w:val="00C664D4"/>
    <w:rsid w:val="00C66964"/>
    <w:rsid w:val="00C66985"/>
    <w:rsid w:val="00C66B0E"/>
    <w:rsid w:val="00C66BC6"/>
    <w:rsid w:val="00C66C68"/>
    <w:rsid w:val="00C66C82"/>
    <w:rsid w:val="00C670ED"/>
    <w:rsid w:val="00C6746A"/>
    <w:rsid w:val="00C67DBB"/>
    <w:rsid w:val="00C700BF"/>
    <w:rsid w:val="00C700E7"/>
    <w:rsid w:val="00C70B27"/>
    <w:rsid w:val="00C70FF9"/>
    <w:rsid w:val="00C71F56"/>
    <w:rsid w:val="00C720A5"/>
    <w:rsid w:val="00C721EC"/>
    <w:rsid w:val="00C72308"/>
    <w:rsid w:val="00C725F1"/>
    <w:rsid w:val="00C72D7A"/>
    <w:rsid w:val="00C72FDD"/>
    <w:rsid w:val="00C733DA"/>
    <w:rsid w:val="00C73CA9"/>
    <w:rsid w:val="00C73FD0"/>
    <w:rsid w:val="00C7412D"/>
    <w:rsid w:val="00C742A2"/>
    <w:rsid w:val="00C742B8"/>
    <w:rsid w:val="00C74537"/>
    <w:rsid w:val="00C746E8"/>
    <w:rsid w:val="00C747CF"/>
    <w:rsid w:val="00C74BD1"/>
    <w:rsid w:val="00C74CBF"/>
    <w:rsid w:val="00C74F7D"/>
    <w:rsid w:val="00C75450"/>
    <w:rsid w:val="00C75684"/>
    <w:rsid w:val="00C757B7"/>
    <w:rsid w:val="00C75BF4"/>
    <w:rsid w:val="00C76A4D"/>
    <w:rsid w:val="00C776CC"/>
    <w:rsid w:val="00C77974"/>
    <w:rsid w:val="00C77C09"/>
    <w:rsid w:val="00C80116"/>
    <w:rsid w:val="00C80A2F"/>
    <w:rsid w:val="00C80D4F"/>
    <w:rsid w:val="00C81C44"/>
    <w:rsid w:val="00C82D77"/>
    <w:rsid w:val="00C834E3"/>
    <w:rsid w:val="00C836CC"/>
    <w:rsid w:val="00C83B3A"/>
    <w:rsid w:val="00C83E42"/>
    <w:rsid w:val="00C84578"/>
    <w:rsid w:val="00C84909"/>
    <w:rsid w:val="00C84F74"/>
    <w:rsid w:val="00C85415"/>
    <w:rsid w:val="00C85576"/>
    <w:rsid w:val="00C859B9"/>
    <w:rsid w:val="00C85B1D"/>
    <w:rsid w:val="00C85D60"/>
    <w:rsid w:val="00C85E19"/>
    <w:rsid w:val="00C86053"/>
    <w:rsid w:val="00C86965"/>
    <w:rsid w:val="00C86CD1"/>
    <w:rsid w:val="00C86CE6"/>
    <w:rsid w:val="00C8714C"/>
    <w:rsid w:val="00C874DE"/>
    <w:rsid w:val="00C87F74"/>
    <w:rsid w:val="00C9014A"/>
    <w:rsid w:val="00C9068C"/>
    <w:rsid w:val="00C90E64"/>
    <w:rsid w:val="00C91656"/>
    <w:rsid w:val="00C91B58"/>
    <w:rsid w:val="00C91E00"/>
    <w:rsid w:val="00C924D1"/>
    <w:rsid w:val="00C92616"/>
    <w:rsid w:val="00C939EB"/>
    <w:rsid w:val="00C93A1E"/>
    <w:rsid w:val="00C93A55"/>
    <w:rsid w:val="00C93FA9"/>
    <w:rsid w:val="00C94095"/>
    <w:rsid w:val="00C94452"/>
    <w:rsid w:val="00C9471E"/>
    <w:rsid w:val="00C94791"/>
    <w:rsid w:val="00C955B0"/>
    <w:rsid w:val="00C95D0A"/>
    <w:rsid w:val="00C95D7C"/>
    <w:rsid w:val="00C9620D"/>
    <w:rsid w:val="00C9644D"/>
    <w:rsid w:val="00C9687F"/>
    <w:rsid w:val="00C96E50"/>
    <w:rsid w:val="00C97A57"/>
    <w:rsid w:val="00C97AA9"/>
    <w:rsid w:val="00CA08CA"/>
    <w:rsid w:val="00CA0BFC"/>
    <w:rsid w:val="00CA0CA8"/>
    <w:rsid w:val="00CA16CA"/>
    <w:rsid w:val="00CA1DF7"/>
    <w:rsid w:val="00CA1EA6"/>
    <w:rsid w:val="00CA1F3A"/>
    <w:rsid w:val="00CA27BC"/>
    <w:rsid w:val="00CA2D8F"/>
    <w:rsid w:val="00CA2E73"/>
    <w:rsid w:val="00CA32C2"/>
    <w:rsid w:val="00CA3330"/>
    <w:rsid w:val="00CA3CEB"/>
    <w:rsid w:val="00CA3D1E"/>
    <w:rsid w:val="00CA3E11"/>
    <w:rsid w:val="00CA3E52"/>
    <w:rsid w:val="00CA3F1C"/>
    <w:rsid w:val="00CA4BFE"/>
    <w:rsid w:val="00CA506A"/>
    <w:rsid w:val="00CA51D0"/>
    <w:rsid w:val="00CA76CE"/>
    <w:rsid w:val="00CB020A"/>
    <w:rsid w:val="00CB03F7"/>
    <w:rsid w:val="00CB0F85"/>
    <w:rsid w:val="00CB1670"/>
    <w:rsid w:val="00CB1860"/>
    <w:rsid w:val="00CB1BD2"/>
    <w:rsid w:val="00CB1D8D"/>
    <w:rsid w:val="00CB1DDF"/>
    <w:rsid w:val="00CB1EB5"/>
    <w:rsid w:val="00CB2A03"/>
    <w:rsid w:val="00CB2E70"/>
    <w:rsid w:val="00CB3A64"/>
    <w:rsid w:val="00CB3DA5"/>
    <w:rsid w:val="00CB3E61"/>
    <w:rsid w:val="00CB42DC"/>
    <w:rsid w:val="00CB4BDF"/>
    <w:rsid w:val="00CB5339"/>
    <w:rsid w:val="00CB5673"/>
    <w:rsid w:val="00CB5C62"/>
    <w:rsid w:val="00CB5CFD"/>
    <w:rsid w:val="00CB5E56"/>
    <w:rsid w:val="00CB6132"/>
    <w:rsid w:val="00CB695D"/>
    <w:rsid w:val="00CB6994"/>
    <w:rsid w:val="00CB69E9"/>
    <w:rsid w:val="00CB6C1A"/>
    <w:rsid w:val="00CB70FF"/>
    <w:rsid w:val="00CB77BD"/>
    <w:rsid w:val="00CB787D"/>
    <w:rsid w:val="00CB7D0B"/>
    <w:rsid w:val="00CC013C"/>
    <w:rsid w:val="00CC0173"/>
    <w:rsid w:val="00CC061E"/>
    <w:rsid w:val="00CC0C1D"/>
    <w:rsid w:val="00CC0CD2"/>
    <w:rsid w:val="00CC0F71"/>
    <w:rsid w:val="00CC1062"/>
    <w:rsid w:val="00CC1222"/>
    <w:rsid w:val="00CC160F"/>
    <w:rsid w:val="00CC17A6"/>
    <w:rsid w:val="00CC2371"/>
    <w:rsid w:val="00CC2CCF"/>
    <w:rsid w:val="00CC33D8"/>
    <w:rsid w:val="00CC344F"/>
    <w:rsid w:val="00CC4257"/>
    <w:rsid w:val="00CC460C"/>
    <w:rsid w:val="00CC4839"/>
    <w:rsid w:val="00CC483A"/>
    <w:rsid w:val="00CC4F97"/>
    <w:rsid w:val="00CC593F"/>
    <w:rsid w:val="00CC6625"/>
    <w:rsid w:val="00CC7372"/>
    <w:rsid w:val="00CC765A"/>
    <w:rsid w:val="00CC7667"/>
    <w:rsid w:val="00CD00D8"/>
    <w:rsid w:val="00CD0470"/>
    <w:rsid w:val="00CD0DD1"/>
    <w:rsid w:val="00CD0DFE"/>
    <w:rsid w:val="00CD181B"/>
    <w:rsid w:val="00CD19C8"/>
    <w:rsid w:val="00CD1F59"/>
    <w:rsid w:val="00CD268B"/>
    <w:rsid w:val="00CD2880"/>
    <w:rsid w:val="00CD2EF7"/>
    <w:rsid w:val="00CD33E8"/>
    <w:rsid w:val="00CD34ED"/>
    <w:rsid w:val="00CD4018"/>
    <w:rsid w:val="00CD424B"/>
    <w:rsid w:val="00CD428C"/>
    <w:rsid w:val="00CD5146"/>
    <w:rsid w:val="00CD5288"/>
    <w:rsid w:val="00CD564F"/>
    <w:rsid w:val="00CD5BD8"/>
    <w:rsid w:val="00CD5CE8"/>
    <w:rsid w:val="00CD6072"/>
    <w:rsid w:val="00CD614B"/>
    <w:rsid w:val="00CD6168"/>
    <w:rsid w:val="00CD6628"/>
    <w:rsid w:val="00CD6687"/>
    <w:rsid w:val="00CD68C2"/>
    <w:rsid w:val="00CD78E1"/>
    <w:rsid w:val="00CD792A"/>
    <w:rsid w:val="00CD7AD9"/>
    <w:rsid w:val="00CD7C1B"/>
    <w:rsid w:val="00CD7C95"/>
    <w:rsid w:val="00CE0BA4"/>
    <w:rsid w:val="00CE0E32"/>
    <w:rsid w:val="00CE1141"/>
    <w:rsid w:val="00CE13CA"/>
    <w:rsid w:val="00CE152E"/>
    <w:rsid w:val="00CE1700"/>
    <w:rsid w:val="00CE18A1"/>
    <w:rsid w:val="00CE18A7"/>
    <w:rsid w:val="00CE1F26"/>
    <w:rsid w:val="00CE2C34"/>
    <w:rsid w:val="00CE2E74"/>
    <w:rsid w:val="00CE2E80"/>
    <w:rsid w:val="00CE325D"/>
    <w:rsid w:val="00CE3616"/>
    <w:rsid w:val="00CE3680"/>
    <w:rsid w:val="00CE417A"/>
    <w:rsid w:val="00CE4243"/>
    <w:rsid w:val="00CE44D2"/>
    <w:rsid w:val="00CE4CF4"/>
    <w:rsid w:val="00CE5073"/>
    <w:rsid w:val="00CE53D9"/>
    <w:rsid w:val="00CE7568"/>
    <w:rsid w:val="00CE7D32"/>
    <w:rsid w:val="00CE7DFD"/>
    <w:rsid w:val="00CE7F80"/>
    <w:rsid w:val="00CF0106"/>
    <w:rsid w:val="00CF0D88"/>
    <w:rsid w:val="00CF1043"/>
    <w:rsid w:val="00CF1482"/>
    <w:rsid w:val="00CF221A"/>
    <w:rsid w:val="00CF259E"/>
    <w:rsid w:val="00CF2661"/>
    <w:rsid w:val="00CF29E8"/>
    <w:rsid w:val="00CF2BB0"/>
    <w:rsid w:val="00CF2F71"/>
    <w:rsid w:val="00CF4057"/>
    <w:rsid w:val="00CF42DD"/>
    <w:rsid w:val="00CF4610"/>
    <w:rsid w:val="00CF4F08"/>
    <w:rsid w:val="00CF580E"/>
    <w:rsid w:val="00CF5ADA"/>
    <w:rsid w:val="00CF5E0C"/>
    <w:rsid w:val="00CF6636"/>
    <w:rsid w:val="00CF714E"/>
    <w:rsid w:val="00D007B3"/>
    <w:rsid w:val="00D00B78"/>
    <w:rsid w:val="00D01129"/>
    <w:rsid w:val="00D01432"/>
    <w:rsid w:val="00D01580"/>
    <w:rsid w:val="00D016D9"/>
    <w:rsid w:val="00D0174D"/>
    <w:rsid w:val="00D019EE"/>
    <w:rsid w:val="00D01AB6"/>
    <w:rsid w:val="00D02371"/>
    <w:rsid w:val="00D02CB3"/>
    <w:rsid w:val="00D02EB1"/>
    <w:rsid w:val="00D0341C"/>
    <w:rsid w:val="00D03648"/>
    <w:rsid w:val="00D038FF"/>
    <w:rsid w:val="00D04FEA"/>
    <w:rsid w:val="00D07243"/>
    <w:rsid w:val="00D0732D"/>
    <w:rsid w:val="00D075BA"/>
    <w:rsid w:val="00D076C6"/>
    <w:rsid w:val="00D1053C"/>
    <w:rsid w:val="00D1064B"/>
    <w:rsid w:val="00D1080E"/>
    <w:rsid w:val="00D10FD3"/>
    <w:rsid w:val="00D11134"/>
    <w:rsid w:val="00D11D83"/>
    <w:rsid w:val="00D12347"/>
    <w:rsid w:val="00D125D0"/>
    <w:rsid w:val="00D127F9"/>
    <w:rsid w:val="00D12CCA"/>
    <w:rsid w:val="00D130C9"/>
    <w:rsid w:val="00D13805"/>
    <w:rsid w:val="00D13D6A"/>
    <w:rsid w:val="00D14244"/>
    <w:rsid w:val="00D14647"/>
    <w:rsid w:val="00D14779"/>
    <w:rsid w:val="00D14D4D"/>
    <w:rsid w:val="00D15213"/>
    <w:rsid w:val="00D159D7"/>
    <w:rsid w:val="00D16606"/>
    <w:rsid w:val="00D16806"/>
    <w:rsid w:val="00D16AD9"/>
    <w:rsid w:val="00D16B75"/>
    <w:rsid w:val="00D1754A"/>
    <w:rsid w:val="00D17DA5"/>
    <w:rsid w:val="00D20120"/>
    <w:rsid w:val="00D205B1"/>
    <w:rsid w:val="00D2084D"/>
    <w:rsid w:val="00D208DD"/>
    <w:rsid w:val="00D208FD"/>
    <w:rsid w:val="00D2153D"/>
    <w:rsid w:val="00D2163F"/>
    <w:rsid w:val="00D21A12"/>
    <w:rsid w:val="00D22546"/>
    <w:rsid w:val="00D22862"/>
    <w:rsid w:val="00D2317D"/>
    <w:rsid w:val="00D232E7"/>
    <w:rsid w:val="00D24C04"/>
    <w:rsid w:val="00D25249"/>
    <w:rsid w:val="00D25715"/>
    <w:rsid w:val="00D2587F"/>
    <w:rsid w:val="00D25919"/>
    <w:rsid w:val="00D25F4C"/>
    <w:rsid w:val="00D262F5"/>
    <w:rsid w:val="00D2634B"/>
    <w:rsid w:val="00D266E0"/>
    <w:rsid w:val="00D26927"/>
    <w:rsid w:val="00D269BA"/>
    <w:rsid w:val="00D26A85"/>
    <w:rsid w:val="00D272E1"/>
    <w:rsid w:val="00D277AE"/>
    <w:rsid w:val="00D27ABC"/>
    <w:rsid w:val="00D3008D"/>
    <w:rsid w:val="00D30773"/>
    <w:rsid w:val="00D3089C"/>
    <w:rsid w:val="00D3101C"/>
    <w:rsid w:val="00D31142"/>
    <w:rsid w:val="00D3116F"/>
    <w:rsid w:val="00D311CE"/>
    <w:rsid w:val="00D31DDC"/>
    <w:rsid w:val="00D31EBA"/>
    <w:rsid w:val="00D31FA4"/>
    <w:rsid w:val="00D32740"/>
    <w:rsid w:val="00D32DF5"/>
    <w:rsid w:val="00D32F84"/>
    <w:rsid w:val="00D33007"/>
    <w:rsid w:val="00D33099"/>
    <w:rsid w:val="00D33631"/>
    <w:rsid w:val="00D33D5F"/>
    <w:rsid w:val="00D33EA7"/>
    <w:rsid w:val="00D34102"/>
    <w:rsid w:val="00D345CE"/>
    <w:rsid w:val="00D34647"/>
    <w:rsid w:val="00D34849"/>
    <w:rsid w:val="00D35163"/>
    <w:rsid w:val="00D3544A"/>
    <w:rsid w:val="00D35453"/>
    <w:rsid w:val="00D35928"/>
    <w:rsid w:val="00D35EDD"/>
    <w:rsid w:val="00D3607D"/>
    <w:rsid w:val="00D3614A"/>
    <w:rsid w:val="00D363FB"/>
    <w:rsid w:val="00D36426"/>
    <w:rsid w:val="00D3714B"/>
    <w:rsid w:val="00D37627"/>
    <w:rsid w:val="00D378E2"/>
    <w:rsid w:val="00D41375"/>
    <w:rsid w:val="00D419A5"/>
    <w:rsid w:val="00D41CBC"/>
    <w:rsid w:val="00D4216F"/>
    <w:rsid w:val="00D42323"/>
    <w:rsid w:val="00D42767"/>
    <w:rsid w:val="00D42DBD"/>
    <w:rsid w:val="00D43425"/>
    <w:rsid w:val="00D4352F"/>
    <w:rsid w:val="00D43542"/>
    <w:rsid w:val="00D43C8C"/>
    <w:rsid w:val="00D43CE6"/>
    <w:rsid w:val="00D43D26"/>
    <w:rsid w:val="00D448BD"/>
    <w:rsid w:val="00D44CC5"/>
    <w:rsid w:val="00D44E6D"/>
    <w:rsid w:val="00D45203"/>
    <w:rsid w:val="00D4536E"/>
    <w:rsid w:val="00D45BDB"/>
    <w:rsid w:val="00D45C3C"/>
    <w:rsid w:val="00D46251"/>
    <w:rsid w:val="00D46A18"/>
    <w:rsid w:val="00D46BA1"/>
    <w:rsid w:val="00D46F4D"/>
    <w:rsid w:val="00D47495"/>
    <w:rsid w:val="00D47AE7"/>
    <w:rsid w:val="00D47CD8"/>
    <w:rsid w:val="00D47F0E"/>
    <w:rsid w:val="00D501F4"/>
    <w:rsid w:val="00D50FE2"/>
    <w:rsid w:val="00D51077"/>
    <w:rsid w:val="00D510C4"/>
    <w:rsid w:val="00D512A3"/>
    <w:rsid w:val="00D5155E"/>
    <w:rsid w:val="00D517CA"/>
    <w:rsid w:val="00D51B26"/>
    <w:rsid w:val="00D51BC1"/>
    <w:rsid w:val="00D52294"/>
    <w:rsid w:val="00D52605"/>
    <w:rsid w:val="00D52734"/>
    <w:rsid w:val="00D5319F"/>
    <w:rsid w:val="00D54144"/>
    <w:rsid w:val="00D541F7"/>
    <w:rsid w:val="00D54390"/>
    <w:rsid w:val="00D549E9"/>
    <w:rsid w:val="00D54D38"/>
    <w:rsid w:val="00D54D6C"/>
    <w:rsid w:val="00D55016"/>
    <w:rsid w:val="00D554DF"/>
    <w:rsid w:val="00D557C9"/>
    <w:rsid w:val="00D558F5"/>
    <w:rsid w:val="00D55BD9"/>
    <w:rsid w:val="00D56343"/>
    <w:rsid w:val="00D5670F"/>
    <w:rsid w:val="00D56847"/>
    <w:rsid w:val="00D56BEB"/>
    <w:rsid w:val="00D5711E"/>
    <w:rsid w:val="00D57C10"/>
    <w:rsid w:val="00D60C63"/>
    <w:rsid w:val="00D617EA"/>
    <w:rsid w:val="00D6185D"/>
    <w:rsid w:val="00D619CB"/>
    <w:rsid w:val="00D6237C"/>
    <w:rsid w:val="00D62579"/>
    <w:rsid w:val="00D628D5"/>
    <w:rsid w:val="00D62BF3"/>
    <w:rsid w:val="00D63416"/>
    <w:rsid w:val="00D639F2"/>
    <w:rsid w:val="00D63B6A"/>
    <w:rsid w:val="00D64173"/>
    <w:rsid w:val="00D6503D"/>
    <w:rsid w:val="00D65F95"/>
    <w:rsid w:val="00D664E5"/>
    <w:rsid w:val="00D667D2"/>
    <w:rsid w:val="00D66CA7"/>
    <w:rsid w:val="00D66DCF"/>
    <w:rsid w:val="00D66F45"/>
    <w:rsid w:val="00D66FC5"/>
    <w:rsid w:val="00D675AB"/>
    <w:rsid w:val="00D67B2C"/>
    <w:rsid w:val="00D70A2D"/>
    <w:rsid w:val="00D715C3"/>
    <w:rsid w:val="00D71F82"/>
    <w:rsid w:val="00D722D8"/>
    <w:rsid w:val="00D72452"/>
    <w:rsid w:val="00D730E6"/>
    <w:rsid w:val="00D73444"/>
    <w:rsid w:val="00D7354E"/>
    <w:rsid w:val="00D74022"/>
    <w:rsid w:val="00D74247"/>
    <w:rsid w:val="00D7481C"/>
    <w:rsid w:val="00D74875"/>
    <w:rsid w:val="00D74CD2"/>
    <w:rsid w:val="00D75009"/>
    <w:rsid w:val="00D75262"/>
    <w:rsid w:val="00D756D7"/>
    <w:rsid w:val="00D756ED"/>
    <w:rsid w:val="00D7573D"/>
    <w:rsid w:val="00D757D8"/>
    <w:rsid w:val="00D758AB"/>
    <w:rsid w:val="00D75B38"/>
    <w:rsid w:val="00D75D92"/>
    <w:rsid w:val="00D76212"/>
    <w:rsid w:val="00D76289"/>
    <w:rsid w:val="00D76405"/>
    <w:rsid w:val="00D766AA"/>
    <w:rsid w:val="00D768C6"/>
    <w:rsid w:val="00D76980"/>
    <w:rsid w:val="00D77134"/>
    <w:rsid w:val="00D7750C"/>
    <w:rsid w:val="00D776A8"/>
    <w:rsid w:val="00D77D61"/>
    <w:rsid w:val="00D80945"/>
    <w:rsid w:val="00D80A90"/>
    <w:rsid w:val="00D80D8D"/>
    <w:rsid w:val="00D80DA2"/>
    <w:rsid w:val="00D81DE0"/>
    <w:rsid w:val="00D8233D"/>
    <w:rsid w:val="00D82420"/>
    <w:rsid w:val="00D825E4"/>
    <w:rsid w:val="00D837FE"/>
    <w:rsid w:val="00D8388B"/>
    <w:rsid w:val="00D8405C"/>
    <w:rsid w:val="00D8424B"/>
    <w:rsid w:val="00D8438E"/>
    <w:rsid w:val="00D84975"/>
    <w:rsid w:val="00D84EB2"/>
    <w:rsid w:val="00D85063"/>
    <w:rsid w:val="00D856FD"/>
    <w:rsid w:val="00D85D15"/>
    <w:rsid w:val="00D863D4"/>
    <w:rsid w:val="00D86625"/>
    <w:rsid w:val="00D86E01"/>
    <w:rsid w:val="00D86EA8"/>
    <w:rsid w:val="00D86F4B"/>
    <w:rsid w:val="00D86F66"/>
    <w:rsid w:val="00D87765"/>
    <w:rsid w:val="00D8787F"/>
    <w:rsid w:val="00D904C4"/>
    <w:rsid w:val="00D90E2F"/>
    <w:rsid w:val="00D916C5"/>
    <w:rsid w:val="00D917DA"/>
    <w:rsid w:val="00D919DF"/>
    <w:rsid w:val="00D91C6E"/>
    <w:rsid w:val="00D91E72"/>
    <w:rsid w:val="00D926D1"/>
    <w:rsid w:val="00D92A2F"/>
    <w:rsid w:val="00D92BA2"/>
    <w:rsid w:val="00D92F08"/>
    <w:rsid w:val="00D931CB"/>
    <w:rsid w:val="00D93BDB"/>
    <w:rsid w:val="00D94061"/>
    <w:rsid w:val="00D94622"/>
    <w:rsid w:val="00D948AB"/>
    <w:rsid w:val="00D949D8"/>
    <w:rsid w:val="00D94CD1"/>
    <w:rsid w:val="00D9523D"/>
    <w:rsid w:val="00D954E9"/>
    <w:rsid w:val="00D960AD"/>
    <w:rsid w:val="00D96197"/>
    <w:rsid w:val="00D96EB0"/>
    <w:rsid w:val="00D97FE4"/>
    <w:rsid w:val="00DA0205"/>
    <w:rsid w:val="00DA05E6"/>
    <w:rsid w:val="00DA08B7"/>
    <w:rsid w:val="00DA1EBE"/>
    <w:rsid w:val="00DA24E1"/>
    <w:rsid w:val="00DA3411"/>
    <w:rsid w:val="00DA4317"/>
    <w:rsid w:val="00DA46D0"/>
    <w:rsid w:val="00DA49AB"/>
    <w:rsid w:val="00DA5349"/>
    <w:rsid w:val="00DA546B"/>
    <w:rsid w:val="00DA5867"/>
    <w:rsid w:val="00DA5ED3"/>
    <w:rsid w:val="00DA6098"/>
    <w:rsid w:val="00DA6200"/>
    <w:rsid w:val="00DA62AB"/>
    <w:rsid w:val="00DA7089"/>
    <w:rsid w:val="00DB0693"/>
    <w:rsid w:val="00DB0D6F"/>
    <w:rsid w:val="00DB16C5"/>
    <w:rsid w:val="00DB192E"/>
    <w:rsid w:val="00DB1BCF"/>
    <w:rsid w:val="00DB1D00"/>
    <w:rsid w:val="00DB1D5B"/>
    <w:rsid w:val="00DB27B0"/>
    <w:rsid w:val="00DB35BC"/>
    <w:rsid w:val="00DB3641"/>
    <w:rsid w:val="00DB36E0"/>
    <w:rsid w:val="00DB3FFB"/>
    <w:rsid w:val="00DB4866"/>
    <w:rsid w:val="00DB4E22"/>
    <w:rsid w:val="00DB4E3C"/>
    <w:rsid w:val="00DB678A"/>
    <w:rsid w:val="00DB6D02"/>
    <w:rsid w:val="00DB6DFA"/>
    <w:rsid w:val="00DB7A2E"/>
    <w:rsid w:val="00DB7A52"/>
    <w:rsid w:val="00DC0227"/>
    <w:rsid w:val="00DC096D"/>
    <w:rsid w:val="00DC0A26"/>
    <w:rsid w:val="00DC0B43"/>
    <w:rsid w:val="00DC0DCF"/>
    <w:rsid w:val="00DC0E0C"/>
    <w:rsid w:val="00DC0FC4"/>
    <w:rsid w:val="00DC166A"/>
    <w:rsid w:val="00DC23B3"/>
    <w:rsid w:val="00DC2929"/>
    <w:rsid w:val="00DC2AD2"/>
    <w:rsid w:val="00DC2C26"/>
    <w:rsid w:val="00DC30A9"/>
    <w:rsid w:val="00DC3540"/>
    <w:rsid w:val="00DC3617"/>
    <w:rsid w:val="00DC3774"/>
    <w:rsid w:val="00DC3809"/>
    <w:rsid w:val="00DC4038"/>
    <w:rsid w:val="00DC43EA"/>
    <w:rsid w:val="00DC4682"/>
    <w:rsid w:val="00DC4B04"/>
    <w:rsid w:val="00DC4E40"/>
    <w:rsid w:val="00DC5409"/>
    <w:rsid w:val="00DC5FE0"/>
    <w:rsid w:val="00DC60F1"/>
    <w:rsid w:val="00DC6490"/>
    <w:rsid w:val="00DC68F6"/>
    <w:rsid w:val="00DC7141"/>
    <w:rsid w:val="00DC73EB"/>
    <w:rsid w:val="00DC7B5E"/>
    <w:rsid w:val="00DD0DAE"/>
    <w:rsid w:val="00DD0DE9"/>
    <w:rsid w:val="00DD0F05"/>
    <w:rsid w:val="00DD1103"/>
    <w:rsid w:val="00DD11DC"/>
    <w:rsid w:val="00DD1259"/>
    <w:rsid w:val="00DD1657"/>
    <w:rsid w:val="00DD1725"/>
    <w:rsid w:val="00DD1EB0"/>
    <w:rsid w:val="00DD1FFF"/>
    <w:rsid w:val="00DD20DA"/>
    <w:rsid w:val="00DD2581"/>
    <w:rsid w:val="00DD2586"/>
    <w:rsid w:val="00DD25FC"/>
    <w:rsid w:val="00DD273E"/>
    <w:rsid w:val="00DD289C"/>
    <w:rsid w:val="00DD2B69"/>
    <w:rsid w:val="00DD2E63"/>
    <w:rsid w:val="00DD35CA"/>
    <w:rsid w:val="00DD3C41"/>
    <w:rsid w:val="00DD4160"/>
    <w:rsid w:val="00DD50FF"/>
    <w:rsid w:val="00DD5116"/>
    <w:rsid w:val="00DD5143"/>
    <w:rsid w:val="00DD52C7"/>
    <w:rsid w:val="00DD5792"/>
    <w:rsid w:val="00DD5942"/>
    <w:rsid w:val="00DD5DD1"/>
    <w:rsid w:val="00DD5F2E"/>
    <w:rsid w:val="00DD617C"/>
    <w:rsid w:val="00DD6891"/>
    <w:rsid w:val="00DD6D1B"/>
    <w:rsid w:val="00DD71D0"/>
    <w:rsid w:val="00DD773F"/>
    <w:rsid w:val="00DD7BD9"/>
    <w:rsid w:val="00DD7C0C"/>
    <w:rsid w:val="00DE0142"/>
    <w:rsid w:val="00DE026D"/>
    <w:rsid w:val="00DE08A2"/>
    <w:rsid w:val="00DE0C4E"/>
    <w:rsid w:val="00DE0E37"/>
    <w:rsid w:val="00DE14D4"/>
    <w:rsid w:val="00DE21E0"/>
    <w:rsid w:val="00DE2EC3"/>
    <w:rsid w:val="00DE3820"/>
    <w:rsid w:val="00DE466F"/>
    <w:rsid w:val="00DE46D3"/>
    <w:rsid w:val="00DE4846"/>
    <w:rsid w:val="00DE4909"/>
    <w:rsid w:val="00DE4C3A"/>
    <w:rsid w:val="00DE666C"/>
    <w:rsid w:val="00DE6CA3"/>
    <w:rsid w:val="00DE6DB2"/>
    <w:rsid w:val="00DE7011"/>
    <w:rsid w:val="00DE7654"/>
    <w:rsid w:val="00DE7B91"/>
    <w:rsid w:val="00DE7EEC"/>
    <w:rsid w:val="00DF00B5"/>
    <w:rsid w:val="00DF0409"/>
    <w:rsid w:val="00DF04D5"/>
    <w:rsid w:val="00DF050F"/>
    <w:rsid w:val="00DF0717"/>
    <w:rsid w:val="00DF0D76"/>
    <w:rsid w:val="00DF13FE"/>
    <w:rsid w:val="00DF221E"/>
    <w:rsid w:val="00DF25F6"/>
    <w:rsid w:val="00DF2629"/>
    <w:rsid w:val="00DF2C7F"/>
    <w:rsid w:val="00DF2CBA"/>
    <w:rsid w:val="00DF314A"/>
    <w:rsid w:val="00DF377B"/>
    <w:rsid w:val="00DF38BD"/>
    <w:rsid w:val="00DF394D"/>
    <w:rsid w:val="00DF3C64"/>
    <w:rsid w:val="00DF3D25"/>
    <w:rsid w:val="00DF3D95"/>
    <w:rsid w:val="00DF4739"/>
    <w:rsid w:val="00DF475C"/>
    <w:rsid w:val="00DF4B7F"/>
    <w:rsid w:val="00DF5342"/>
    <w:rsid w:val="00DF5407"/>
    <w:rsid w:val="00DF55C4"/>
    <w:rsid w:val="00DF5786"/>
    <w:rsid w:val="00DF58DB"/>
    <w:rsid w:val="00DF655A"/>
    <w:rsid w:val="00DF6762"/>
    <w:rsid w:val="00DF7023"/>
    <w:rsid w:val="00DF7465"/>
    <w:rsid w:val="00DF761F"/>
    <w:rsid w:val="00DF776C"/>
    <w:rsid w:val="00DF7A8D"/>
    <w:rsid w:val="00E0041C"/>
    <w:rsid w:val="00E0043C"/>
    <w:rsid w:val="00E00944"/>
    <w:rsid w:val="00E01558"/>
    <w:rsid w:val="00E01623"/>
    <w:rsid w:val="00E02067"/>
    <w:rsid w:val="00E02510"/>
    <w:rsid w:val="00E02A68"/>
    <w:rsid w:val="00E02B38"/>
    <w:rsid w:val="00E02BC6"/>
    <w:rsid w:val="00E02FFF"/>
    <w:rsid w:val="00E031CD"/>
    <w:rsid w:val="00E032C5"/>
    <w:rsid w:val="00E03695"/>
    <w:rsid w:val="00E03DB0"/>
    <w:rsid w:val="00E04008"/>
    <w:rsid w:val="00E0419F"/>
    <w:rsid w:val="00E043F5"/>
    <w:rsid w:val="00E04C3B"/>
    <w:rsid w:val="00E04DBF"/>
    <w:rsid w:val="00E050A7"/>
    <w:rsid w:val="00E059EF"/>
    <w:rsid w:val="00E05EB5"/>
    <w:rsid w:val="00E06940"/>
    <w:rsid w:val="00E072E3"/>
    <w:rsid w:val="00E07738"/>
    <w:rsid w:val="00E07991"/>
    <w:rsid w:val="00E07ACA"/>
    <w:rsid w:val="00E07AFA"/>
    <w:rsid w:val="00E07C12"/>
    <w:rsid w:val="00E07FE1"/>
    <w:rsid w:val="00E10585"/>
    <w:rsid w:val="00E10F1E"/>
    <w:rsid w:val="00E11460"/>
    <w:rsid w:val="00E11789"/>
    <w:rsid w:val="00E121B8"/>
    <w:rsid w:val="00E124AB"/>
    <w:rsid w:val="00E12941"/>
    <w:rsid w:val="00E12B70"/>
    <w:rsid w:val="00E12EE1"/>
    <w:rsid w:val="00E13E2D"/>
    <w:rsid w:val="00E13EB6"/>
    <w:rsid w:val="00E1416D"/>
    <w:rsid w:val="00E1439C"/>
    <w:rsid w:val="00E1463A"/>
    <w:rsid w:val="00E15256"/>
    <w:rsid w:val="00E15417"/>
    <w:rsid w:val="00E15A00"/>
    <w:rsid w:val="00E164B8"/>
    <w:rsid w:val="00E16535"/>
    <w:rsid w:val="00E165D2"/>
    <w:rsid w:val="00E1727D"/>
    <w:rsid w:val="00E17FC9"/>
    <w:rsid w:val="00E2029E"/>
    <w:rsid w:val="00E202DD"/>
    <w:rsid w:val="00E20439"/>
    <w:rsid w:val="00E205ED"/>
    <w:rsid w:val="00E20EB9"/>
    <w:rsid w:val="00E21139"/>
    <w:rsid w:val="00E21457"/>
    <w:rsid w:val="00E22126"/>
    <w:rsid w:val="00E22701"/>
    <w:rsid w:val="00E228EA"/>
    <w:rsid w:val="00E22E47"/>
    <w:rsid w:val="00E232A3"/>
    <w:rsid w:val="00E236AC"/>
    <w:rsid w:val="00E23D89"/>
    <w:rsid w:val="00E24E92"/>
    <w:rsid w:val="00E2557E"/>
    <w:rsid w:val="00E255CD"/>
    <w:rsid w:val="00E25AAB"/>
    <w:rsid w:val="00E25D65"/>
    <w:rsid w:val="00E25EA8"/>
    <w:rsid w:val="00E26A99"/>
    <w:rsid w:val="00E26B8E"/>
    <w:rsid w:val="00E273FF"/>
    <w:rsid w:val="00E30582"/>
    <w:rsid w:val="00E30E7A"/>
    <w:rsid w:val="00E314DD"/>
    <w:rsid w:val="00E31AA2"/>
    <w:rsid w:val="00E32123"/>
    <w:rsid w:val="00E335E0"/>
    <w:rsid w:val="00E336C0"/>
    <w:rsid w:val="00E3373E"/>
    <w:rsid w:val="00E33D81"/>
    <w:rsid w:val="00E33FE0"/>
    <w:rsid w:val="00E34611"/>
    <w:rsid w:val="00E34B88"/>
    <w:rsid w:val="00E34EC4"/>
    <w:rsid w:val="00E3529E"/>
    <w:rsid w:val="00E35399"/>
    <w:rsid w:val="00E356A9"/>
    <w:rsid w:val="00E35774"/>
    <w:rsid w:val="00E35795"/>
    <w:rsid w:val="00E35800"/>
    <w:rsid w:val="00E36122"/>
    <w:rsid w:val="00E36C6E"/>
    <w:rsid w:val="00E37097"/>
    <w:rsid w:val="00E3711F"/>
    <w:rsid w:val="00E37988"/>
    <w:rsid w:val="00E37AF2"/>
    <w:rsid w:val="00E401E8"/>
    <w:rsid w:val="00E404F5"/>
    <w:rsid w:val="00E40554"/>
    <w:rsid w:val="00E40A3B"/>
    <w:rsid w:val="00E40B45"/>
    <w:rsid w:val="00E40BDA"/>
    <w:rsid w:val="00E40CF3"/>
    <w:rsid w:val="00E419F6"/>
    <w:rsid w:val="00E41E00"/>
    <w:rsid w:val="00E423FF"/>
    <w:rsid w:val="00E42408"/>
    <w:rsid w:val="00E42AEA"/>
    <w:rsid w:val="00E42B9F"/>
    <w:rsid w:val="00E43352"/>
    <w:rsid w:val="00E43A73"/>
    <w:rsid w:val="00E447C0"/>
    <w:rsid w:val="00E45AD2"/>
    <w:rsid w:val="00E45B9C"/>
    <w:rsid w:val="00E45C01"/>
    <w:rsid w:val="00E45CC4"/>
    <w:rsid w:val="00E46CA2"/>
    <w:rsid w:val="00E46E82"/>
    <w:rsid w:val="00E475B0"/>
    <w:rsid w:val="00E4760D"/>
    <w:rsid w:val="00E50646"/>
    <w:rsid w:val="00E508C8"/>
    <w:rsid w:val="00E5185F"/>
    <w:rsid w:val="00E51B43"/>
    <w:rsid w:val="00E52577"/>
    <w:rsid w:val="00E528D9"/>
    <w:rsid w:val="00E52A16"/>
    <w:rsid w:val="00E52DEC"/>
    <w:rsid w:val="00E52E93"/>
    <w:rsid w:val="00E5307D"/>
    <w:rsid w:val="00E5376B"/>
    <w:rsid w:val="00E53C84"/>
    <w:rsid w:val="00E54299"/>
    <w:rsid w:val="00E548C3"/>
    <w:rsid w:val="00E548DA"/>
    <w:rsid w:val="00E54D7A"/>
    <w:rsid w:val="00E55426"/>
    <w:rsid w:val="00E55B43"/>
    <w:rsid w:val="00E5649C"/>
    <w:rsid w:val="00E56847"/>
    <w:rsid w:val="00E570D1"/>
    <w:rsid w:val="00E5727C"/>
    <w:rsid w:val="00E57989"/>
    <w:rsid w:val="00E57B19"/>
    <w:rsid w:val="00E57B92"/>
    <w:rsid w:val="00E60C02"/>
    <w:rsid w:val="00E60E5A"/>
    <w:rsid w:val="00E6165B"/>
    <w:rsid w:val="00E618A3"/>
    <w:rsid w:val="00E61B26"/>
    <w:rsid w:val="00E61CC5"/>
    <w:rsid w:val="00E62A46"/>
    <w:rsid w:val="00E62D0A"/>
    <w:rsid w:val="00E62D5E"/>
    <w:rsid w:val="00E631C8"/>
    <w:rsid w:val="00E6392C"/>
    <w:rsid w:val="00E63DE4"/>
    <w:rsid w:val="00E641B7"/>
    <w:rsid w:val="00E64B6A"/>
    <w:rsid w:val="00E64B8F"/>
    <w:rsid w:val="00E64BB3"/>
    <w:rsid w:val="00E64CE3"/>
    <w:rsid w:val="00E6545D"/>
    <w:rsid w:val="00E654DD"/>
    <w:rsid w:val="00E65BC2"/>
    <w:rsid w:val="00E65CA9"/>
    <w:rsid w:val="00E66AA8"/>
    <w:rsid w:val="00E66E66"/>
    <w:rsid w:val="00E67B69"/>
    <w:rsid w:val="00E67C50"/>
    <w:rsid w:val="00E70439"/>
    <w:rsid w:val="00E706A6"/>
    <w:rsid w:val="00E70999"/>
    <w:rsid w:val="00E714EE"/>
    <w:rsid w:val="00E71893"/>
    <w:rsid w:val="00E71B61"/>
    <w:rsid w:val="00E7244D"/>
    <w:rsid w:val="00E72632"/>
    <w:rsid w:val="00E72B5F"/>
    <w:rsid w:val="00E731A8"/>
    <w:rsid w:val="00E74194"/>
    <w:rsid w:val="00E745F1"/>
    <w:rsid w:val="00E749B3"/>
    <w:rsid w:val="00E7521F"/>
    <w:rsid w:val="00E75452"/>
    <w:rsid w:val="00E772EA"/>
    <w:rsid w:val="00E77370"/>
    <w:rsid w:val="00E779A0"/>
    <w:rsid w:val="00E77EBE"/>
    <w:rsid w:val="00E80218"/>
    <w:rsid w:val="00E80233"/>
    <w:rsid w:val="00E802C0"/>
    <w:rsid w:val="00E80478"/>
    <w:rsid w:val="00E80BE0"/>
    <w:rsid w:val="00E80CC9"/>
    <w:rsid w:val="00E811D8"/>
    <w:rsid w:val="00E8141F"/>
    <w:rsid w:val="00E82C12"/>
    <w:rsid w:val="00E82DDE"/>
    <w:rsid w:val="00E837A4"/>
    <w:rsid w:val="00E83907"/>
    <w:rsid w:val="00E839E7"/>
    <w:rsid w:val="00E83B34"/>
    <w:rsid w:val="00E84257"/>
    <w:rsid w:val="00E843A0"/>
    <w:rsid w:val="00E84705"/>
    <w:rsid w:val="00E8481F"/>
    <w:rsid w:val="00E84AE7"/>
    <w:rsid w:val="00E84EDF"/>
    <w:rsid w:val="00E851E9"/>
    <w:rsid w:val="00E85D87"/>
    <w:rsid w:val="00E86846"/>
    <w:rsid w:val="00E86CD2"/>
    <w:rsid w:val="00E870F2"/>
    <w:rsid w:val="00E873EE"/>
    <w:rsid w:val="00E87B7A"/>
    <w:rsid w:val="00E87F00"/>
    <w:rsid w:val="00E904BB"/>
    <w:rsid w:val="00E90832"/>
    <w:rsid w:val="00E90D7F"/>
    <w:rsid w:val="00E910A3"/>
    <w:rsid w:val="00E9176D"/>
    <w:rsid w:val="00E91781"/>
    <w:rsid w:val="00E91CA8"/>
    <w:rsid w:val="00E91D73"/>
    <w:rsid w:val="00E9216F"/>
    <w:rsid w:val="00E92C6F"/>
    <w:rsid w:val="00E92DFD"/>
    <w:rsid w:val="00E939EC"/>
    <w:rsid w:val="00E93F99"/>
    <w:rsid w:val="00E945EC"/>
    <w:rsid w:val="00E946E1"/>
    <w:rsid w:val="00E94DB7"/>
    <w:rsid w:val="00E95603"/>
    <w:rsid w:val="00E95948"/>
    <w:rsid w:val="00E95B50"/>
    <w:rsid w:val="00E95DEA"/>
    <w:rsid w:val="00E9664A"/>
    <w:rsid w:val="00E96861"/>
    <w:rsid w:val="00E96ADD"/>
    <w:rsid w:val="00E97826"/>
    <w:rsid w:val="00E97A59"/>
    <w:rsid w:val="00EA02A4"/>
    <w:rsid w:val="00EA04C6"/>
    <w:rsid w:val="00EA077D"/>
    <w:rsid w:val="00EA1921"/>
    <w:rsid w:val="00EA1AC1"/>
    <w:rsid w:val="00EA26B3"/>
    <w:rsid w:val="00EA2D64"/>
    <w:rsid w:val="00EA3097"/>
    <w:rsid w:val="00EA3CB2"/>
    <w:rsid w:val="00EA417C"/>
    <w:rsid w:val="00EA4437"/>
    <w:rsid w:val="00EA528C"/>
    <w:rsid w:val="00EA56BC"/>
    <w:rsid w:val="00EA5F20"/>
    <w:rsid w:val="00EA61FB"/>
    <w:rsid w:val="00EA684B"/>
    <w:rsid w:val="00EA68A3"/>
    <w:rsid w:val="00EA7617"/>
    <w:rsid w:val="00EA7672"/>
    <w:rsid w:val="00EA7B10"/>
    <w:rsid w:val="00EA7B32"/>
    <w:rsid w:val="00EB05B3"/>
    <w:rsid w:val="00EB064D"/>
    <w:rsid w:val="00EB09CE"/>
    <w:rsid w:val="00EB0D77"/>
    <w:rsid w:val="00EB15A7"/>
    <w:rsid w:val="00EB1867"/>
    <w:rsid w:val="00EB1CD1"/>
    <w:rsid w:val="00EB1E00"/>
    <w:rsid w:val="00EB27F6"/>
    <w:rsid w:val="00EB3486"/>
    <w:rsid w:val="00EB3A57"/>
    <w:rsid w:val="00EB4C02"/>
    <w:rsid w:val="00EB4D11"/>
    <w:rsid w:val="00EB5029"/>
    <w:rsid w:val="00EB542E"/>
    <w:rsid w:val="00EB546A"/>
    <w:rsid w:val="00EB56FB"/>
    <w:rsid w:val="00EB5C73"/>
    <w:rsid w:val="00EB61EA"/>
    <w:rsid w:val="00EB642B"/>
    <w:rsid w:val="00EB652B"/>
    <w:rsid w:val="00EB6718"/>
    <w:rsid w:val="00EB6787"/>
    <w:rsid w:val="00EB6B05"/>
    <w:rsid w:val="00EB6F36"/>
    <w:rsid w:val="00EB75A0"/>
    <w:rsid w:val="00EB7730"/>
    <w:rsid w:val="00EB7C49"/>
    <w:rsid w:val="00EC07BD"/>
    <w:rsid w:val="00EC0925"/>
    <w:rsid w:val="00EC0A98"/>
    <w:rsid w:val="00EC1095"/>
    <w:rsid w:val="00EC15D7"/>
    <w:rsid w:val="00EC1738"/>
    <w:rsid w:val="00EC1BCC"/>
    <w:rsid w:val="00EC1E62"/>
    <w:rsid w:val="00EC1F8F"/>
    <w:rsid w:val="00EC23F3"/>
    <w:rsid w:val="00EC2756"/>
    <w:rsid w:val="00EC2860"/>
    <w:rsid w:val="00EC2FFA"/>
    <w:rsid w:val="00EC3464"/>
    <w:rsid w:val="00EC3675"/>
    <w:rsid w:val="00EC3771"/>
    <w:rsid w:val="00EC38E7"/>
    <w:rsid w:val="00EC477B"/>
    <w:rsid w:val="00EC4A1F"/>
    <w:rsid w:val="00EC5302"/>
    <w:rsid w:val="00EC5C6B"/>
    <w:rsid w:val="00EC7287"/>
    <w:rsid w:val="00EC758F"/>
    <w:rsid w:val="00EC78BF"/>
    <w:rsid w:val="00EC7948"/>
    <w:rsid w:val="00EC79E3"/>
    <w:rsid w:val="00EC7DF8"/>
    <w:rsid w:val="00EC7F5A"/>
    <w:rsid w:val="00ED0134"/>
    <w:rsid w:val="00ED025F"/>
    <w:rsid w:val="00ED0989"/>
    <w:rsid w:val="00ED0DBE"/>
    <w:rsid w:val="00ED134F"/>
    <w:rsid w:val="00ED1E9D"/>
    <w:rsid w:val="00ED26B1"/>
    <w:rsid w:val="00ED2ECB"/>
    <w:rsid w:val="00ED2ED1"/>
    <w:rsid w:val="00ED3854"/>
    <w:rsid w:val="00ED39BF"/>
    <w:rsid w:val="00ED42BB"/>
    <w:rsid w:val="00ED4531"/>
    <w:rsid w:val="00ED482E"/>
    <w:rsid w:val="00ED4DEA"/>
    <w:rsid w:val="00ED53F8"/>
    <w:rsid w:val="00ED5CF2"/>
    <w:rsid w:val="00ED5E20"/>
    <w:rsid w:val="00ED659D"/>
    <w:rsid w:val="00ED68A5"/>
    <w:rsid w:val="00ED6CB2"/>
    <w:rsid w:val="00ED7955"/>
    <w:rsid w:val="00ED7B3C"/>
    <w:rsid w:val="00EE02C8"/>
    <w:rsid w:val="00EE0699"/>
    <w:rsid w:val="00EE0735"/>
    <w:rsid w:val="00EE08BC"/>
    <w:rsid w:val="00EE09A5"/>
    <w:rsid w:val="00EE0B35"/>
    <w:rsid w:val="00EE10D4"/>
    <w:rsid w:val="00EE14BD"/>
    <w:rsid w:val="00EE17EE"/>
    <w:rsid w:val="00EE1A96"/>
    <w:rsid w:val="00EE261D"/>
    <w:rsid w:val="00EE2707"/>
    <w:rsid w:val="00EE2906"/>
    <w:rsid w:val="00EE2968"/>
    <w:rsid w:val="00EE29F7"/>
    <w:rsid w:val="00EE2BE4"/>
    <w:rsid w:val="00EE2D70"/>
    <w:rsid w:val="00EE3CD5"/>
    <w:rsid w:val="00EE47E1"/>
    <w:rsid w:val="00EE4E25"/>
    <w:rsid w:val="00EE50CB"/>
    <w:rsid w:val="00EE513A"/>
    <w:rsid w:val="00EE5B0A"/>
    <w:rsid w:val="00EE60F4"/>
    <w:rsid w:val="00EE612C"/>
    <w:rsid w:val="00EE6252"/>
    <w:rsid w:val="00EE62A2"/>
    <w:rsid w:val="00EE72F4"/>
    <w:rsid w:val="00EE76DB"/>
    <w:rsid w:val="00EF071B"/>
    <w:rsid w:val="00EF0C1D"/>
    <w:rsid w:val="00EF134E"/>
    <w:rsid w:val="00EF1595"/>
    <w:rsid w:val="00EF1674"/>
    <w:rsid w:val="00EF2CE5"/>
    <w:rsid w:val="00EF38BA"/>
    <w:rsid w:val="00EF3ADB"/>
    <w:rsid w:val="00EF4143"/>
    <w:rsid w:val="00EF4157"/>
    <w:rsid w:val="00EF4F3D"/>
    <w:rsid w:val="00EF5028"/>
    <w:rsid w:val="00EF56FF"/>
    <w:rsid w:val="00EF5833"/>
    <w:rsid w:val="00EF5855"/>
    <w:rsid w:val="00EF6539"/>
    <w:rsid w:val="00EF654D"/>
    <w:rsid w:val="00EF7419"/>
    <w:rsid w:val="00EF768C"/>
    <w:rsid w:val="00EF7B7A"/>
    <w:rsid w:val="00EF7EBA"/>
    <w:rsid w:val="00F00326"/>
    <w:rsid w:val="00F00785"/>
    <w:rsid w:val="00F00E1E"/>
    <w:rsid w:val="00F01B20"/>
    <w:rsid w:val="00F0224B"/>
    <w:rsid w:val="00F0293F"/>
    <w:rsid w:val="00F03317"/>
    <w:rsid w:val="00F0373D"/>
    <w:rsid w:val="00F04051"/>
    <w:rsid w:val="00F04B92"/>
    <w:rsid w:val="00F04CE3"/>
    <w:rsid w:val="00F04DAD"/>
    <w:rsid w:val="00F04EE8"/>
    <w:rsid w:val="00F050C2"/>
    <w:rsid w:val="00F05138"/>
    <w:rsid w:val="00F05160"/>
    <w:rsid w:val="00F053DD"/>
    <w:rsid w:val="00F064C2"/>
    <w:rsid w:val="00F06C8A"/>
    <w:rsid w:val="00F0737C"/>
    <w:rsid w:val="00F0784A"/>
    <w:rsid w:val="00F103B3"/>
    <w:rsid w:val="00F10BDA"/>
    <w:rsid w:val="00F10C3B"/>
    <w:rsid w:val="00F1199B"/>
    <w:rsid w:val="00F11CA0"/>
    <w:rsid w:val="00F11D17"/>
    <w:rsid w:val="00F11F5F"/>
    <w:rsid w:val="00F12260"/>
    <w:rsid w:val="00F1230C"/>
    <w:rsid w:val="00F1278B"/>
    <w:rsid w:val="00F12B40"/>
    <w:rsid w:val="00F13890"/>
    <w:rsid w:val="00F13B21"/>
    <w:rsid w:val="00F13B2F"/>
    <w:rsid w:val="00F13C1D"/>
    <w:rsid w:val="00F1400C"/>
    <w:rsid w:val="00F14A2D"/>
    <w:rsid w:val="00F14B09"/>
    <w:rsid w:val="00F14BB2"/>
    <w:rsid w:val="00F1526F"/>
    <w:rsid w:val="00F15BE9"/>
    <w:rsid w:val="00F15C6F"/>
    <w:rsid w:val="00F15C9D"/>
    <w:rsid w:val="00F16CCF"/>
    <w:rsid w:val="00F1754B"/>
    <w:rsid w:val="00F179D6"/>
    <w:rsid w:val="00F17D3C"/>
    <w:rsid w:val="00F17DA7"/>
    <w:rsid w:val="00F2060A"/>
    <w:rsid w:val="00F208F6"/>
    <w:rsid w:val="00F2094A"/>
    <w:rsid w:val="00F2097D"/>
    <w:rsid w:val="00F21337"/>
    <w:rsid w:val="00F21390"/>
    <w:rsid w:val="00F2155A"/>
    <w:rsid w:val="00F2184B"/>
    <w:rsid w:val="00F21FD2"/>
    <w:rsid w:val="00F22385"/>
    <w:rsid w:val="00F23696"/>
    <w:rsid w:val="00F23F62"/>
    <w:rsid w:val="00F24617"/>
    <w:rsid w:val="00F247EB"/>
    <w:rsid w:val="00F24B8A"/>
    <w:rsid w:val="00F24DE4"/>
    <w:rsid w:val="00F24F13"/>
    <w:rsid w:val="00F24F95"/>
    <w:rsid w:val="00F25603"/>
    <w:rsid w:val="00F26022"/>
    <w:rsid w:val="00F2609F"/>
    <w:rsid w:val="00F2617B"/>
    <w:rsid w:val="00F265BF"/>
    <w:rsid w:val="00F2690D"/>
    <w:rsid w:val="00F26B93"/>
    <w:rsid w:val="00F27749"/>
    <w:rsid w:val="00F27EDE"/>
    <w:rsid w:val="00F30932"/>
    <w:rsid w:val="00F3154F"/>
    <w:rsid w:val="00F31683"/>
    <w:rsid w:val="00F322C0"/>
    <w:rsid w:val="00F32FC9"/>
    <w:rsid w:val="00F3323C"/>
    <w:rsid w:val="00F33B02"/>
    <w:rsid w:val="00F34352"/>
    <w:rsid w:val="00F34796"/>
    <w:rsid w:val="00F34B9D"/>
    <w:rsid w:val="00F34FC1"/>
    <w:rsid w:val="00F353AF"/>
    <w:rsid w:val="00F35AC5"/>
    <w:rsid w:val="00F35B72"/>
    <w:rsid w:val="00F35C4A"/>
    <w:rsid w:val="00F35E0A"/>
    <w:rsid w:val="00F35F5C"/>
    <w:rsid w:val="00F36258"/>
    <w:rsid w:val="00F36429"/>
    <w:rsid w:val="00F36685"/>
    <w:rsid w:val="00F368B9"/>
    <w:rsid w:val="00F3716A"/>
    <w:rsid w:val="00F37E59"/>
    <w:rsid w:val="00F37FEA"/>
    <w:rsid w:val="00F40103"/>
    <w:rsid w:val="00F40126"/>
    <w:rsid w:val="00F404D3"/>
    <w:rsid w:val="00F40684"/>
    <w:rsid w:val="00F408B8"/>
    <w:rsid w:val="00F40E1B"/>
    <w:rsid w:val="00F40E71"/>
    <w:rsid w:val="00F41463"/>
    <w:rsid w:val="00F41721"/>
    <w:rsid w:val="00F41832"/>
    <w:rsid w:val="00F41A44"/>
    <w:rsid w:val="00F42230"/>
    <w:rsid w:val="00F4254B"/>
    <w:rsid w:val="00F42774"/>
    <w:rsid w:val="00F42AAC"/>
    <w:rsid w:val="00F42E05"/>
    <w:rsid w:val="00F42F14"/>
    <w:rsid w:val="00F431C7"/>
    <w:rsid w:val="00F43423"/>
    <w:rsid w:val="00F438D7"/>
    <w:rsid w:val="00F43CA1"/>
    <w:rsid w:val="00F43DEB"/>
    <w:rsid w:val="00F44615"/>
    <w:rsid w:val="00F44876"/>
    <w:rsid w:val="00F44A58"/>
    <w:rsid w:val="00F44CDE"/>
    <w:rsid w:val="00F45D01"/>
    <w:rsid w:val="00F468DD"/>
    <w:rsid w:val="00F46D26"/>
    <w:rsid w:val="00F46F63"/>
    <w:rsid w:val="00F46FFA"/>
    <w:rsid w:val="00F47599"/>
    <w:rsid w:val="00F4776B"/>
    <w:rsid w:val="00F47821"/>
    <w:rsid w:val="00F47C81"/>
    <w:rsid w:val="00F500C1"/>
    <w:rsid w:val="00F501E4"/>
    <w:rsid w:val="00F50763"/>
    <w:rsid w:val="00F5094D"/>
    <w:rsid w:val="00F51076"/>
    <w:rsid w:val="00F513D0"/>
    <w:rsid w:val="00F51C94"/>
    <w:rsid w:val="00F52021"/>
    <w:rsid w:val="00F52F7E"/>
    <w:rsid w:val="00F52FE9"/>
    <w:rsid w:val="00F53214"/>
    <w:rsid w:val="00F5368C"/>
    <w:rsid w:val="00F53D93"/>
    <w:rsid w:val="00F542A5"/>
    <w:rsid w:val="00F5435E"/>
    <w:rsid w:val="00F54622"/>
    <w:rsid w:val="00F5472E"/>
    <w:rsid w:val="00F55591"/>
    <w:rsid w:val="00F55AE2"/>
    <w:rsid w:val="00F55BE0"/>
    <w:rsid w:val="00F55D27"/>
    <w:rsid w:val="00F55DF0"/>
    <w:rsid w:val="00F56AD3"/>
    <w:rsid w:val="00F56CF4"/>
    <w:rsid w:val="00F577BF"/>
    <w:rsid w:val="00F57E7C"/>
    <w:rsid w:val="00F57F48"/>
    <w:rsid w:val="00F57F95"/>
    <w:rsid w:val="00F600B4"/>
    <w:rsid w:val="00F603BB"/>
    <w:rsid w:val="00F60A2B"/>
    <w:rsid w:val="00F61067"/>
    <w:rsid w:val="00F612E0"/>
    <w:rsid w:val="00F6286B"/>
    <w:rsid w:val="00F62AE6"/>
    <w:rsid w:val="00F62E6B"/>
    <w:rsid w:val="00F63226"/>
    <w:rsid w:val="00F63439"/>
    <w:rsid w:val="00F64F4A"/>
    <w:rsid w:val="00F65680"/>
    <w:rsid w:val="00F65942"/>
    <w:rsid w:val="00F664DF"/>
    <w:rsid w:val="00F67463"/>
    <w:rsid w:val="00F675AA"/>
    <w:rsid w:val="00F6777D"/>
    <w:rsid w:val="00F67E79"/>
    <w:rsid w:val="00F70488"/>
    <w:rsid w:val="00F70806"/>
    <w:rsid w:val="00F712EE"/>
    <w:rsid w:val="00F71656"/>
    <w:rsid w:val="00F71A92"/>
    <w:rsid w:val="00F71BDC"/>
    <w:rsid w:val="00F723F8"/>
    <w:rsid w:val="00F731F7"/>
    <w:rsid w:val="00F737C0"/>
    <w:rsid w:val="00F73C22"/>
    <w:rsid w:val="00F73C4A"/>
    <w:rsid w:val="00F74348"/>
    <w:rsid w:val="00F7446B"/>
    <w:rsid w:val="00F74703"/>
    <w:rsid w:val="00F7488F"/>
    <w:rsid w:val="00F759CA"/>
    <w:rsid w:val="00F75AFA"/>
    <w:rsid w:val="00F75D10"/>
    <w:rsid w:val="00F75D69"/>
    <w:rsid w:val="00F75E56"/>
    <w:rsid w:val="00F76667"/>
    <w:rsid w:val="00F768FC"/>
    <w:rsid w:val="00F76A19"/>
    <w:rsid w:val="00F76CBA"/>
    <w:rsid w:val="00F76F6E"/>
    <w:rsid w:val="00F774CF"/>
    <w:rsid w:val="00F774DB"/>
    <w:rsid w:val="00F80A7F"/>
    <w:rsid w:val="00F80FBD"/>
    <w:rsid w:val="00F81022"/>
    <w:rsid w:val="00F8150C"/>
    <w:rsid w:val="00F8195F"/>
    <w:rsid w:val="00F82075"/>
    <w:rsid w:val="00F821FC"/>
    <w:rsid w:val="00F822B8"/>
    <w:rsid w:val="00F82327"/>
    <w:rsid w:val="00F82331"/>
    <w:rsid w:val="00F82439"/>
    <w:rsid w:val="00F8249D"/>
    <w:rsid w:val="00F82B1B"/>
    <w:rsid w:val="00F83567"/>
    <w:rsid w:val="00F841DB"/>
    <w:rsid w:val="00F845DD"/>
    <w:rsid w:val="00F84930"/>
    <w:rsid w:val="00F84C92"/>
    <w:rsid w:val="00F858D8"/>
    <w:rsid w:val="00F85E52"/>
    <w:rsid w:val="00F860BD"/>
    <w:rsid w:val="00F86299"/>
    <w:rsid w:val="00F8651C"/>
    <w:rsid w:val="00F866A5"/>
    <w:rsid w:val="00F868AA"/>
    <w:rsid w:val="00F8779D"/>
    <w:rsid w:val="00F90C28"/>
    <w:rsid w:val="00F90E79"/>
    <w:rsid w:val="00F91805"/>
    <w:rsid w:val="00F92169"/>
    <w:rsid w:val="00F94260"/>
    <w:rsid w:val="00F9451F"/>
    <w:rsid w:val="00F9470B"/>
    <w:rsid w:val="00F94B09"/>
    <w:rsid w:val="00F94C6F"/>
    <w:rsid w:val="00F95374"/>
    <w:rsid w:val="00F95796"/>
    <w:rsid w:val="00F957D6"/>
    <w:rsid w:val="00F96067"/>
    <w:rsid w:val="00F96415"/>
    <w:rsid w:val="00F97B67"/>
    <w:rsid w:val="00FA0745"/>
    <w:rsid w:val="00FA0C97"/>
    <w:rsid w:val="00FA0F98"/>
    <w:rsid w:val="00FA1400"/>
    <w:rsid w:val="00FA141D"/>
    <w:rsid w:val="00FA1798"/>
    <w:rsid w:val="00FA1E8F"/>
    <w:rsid w:val="00FA241F"/>
    <w:rsid w:val="00FA259F"/>
    <w:rsid w:val="00FA2DA0"/>
    <w:rsid w:val="00FA3ED6"/>
    <w:rsid w:val="00FA3F3E"/>
    <w:rsid w:val="00FA5000"/>
    <w:rsid w:val="00FA50DD"/>
    <w:rsid w:val="00FA53C2"/>
    <w:rsid w:val="00FA5663"/>
    <w:rsid w:val="00FA5688"/>
    <w:rsid w:val="00FA5BB0"/>
    <w:rsid w:val="00FA668E"/>
    <w:rsid w:val="00FA6957"/>
    <w:rsid w:val="00FA7061"/>
    <w:rsid w:val="00FB0114"/>
    <w:rsid w:val="00FB04CE"/>
    <w:rsid w:val="00FB0931"/>
    <w:rsid w:val="00FB09DE"/>
    <w:rsid w:val="00FB0AB1"/>
    <w:rsid w:val="00FB0E11"/>
    <w:rsid w:val="00FB1256"/>
    <w:rsid w:val="00FB1804"/>
    <w:rsid w:val="00FB1E63"/>
    <w:rsid w:val="00FB228D"/>
    <w:rsid w:val="00FB343D"/>
    <w:rsid w:val="00FB3CF0"/>
    <w:rsid w:val="00FB3DA7"/>
    <w:rsid w:val="00FB44F5"/>
    <w:rsid w:val="00FB4554"/>
    <w:rsid w:val="00FB494A"/>
    <w:rsid w:val="00FB4ABF"/>
    <w:rsid w:val="00FB510E"/>
    <w:rsid w:val="00FB54FB"/>
    <w:rsid w:val="00FB556B"/>
    <w:rsid w:val="00FB577F"/>
    <w:rsid w:val="00FB58B0"/>
    <w:rsid w:val="00FB593A"/>
    <w:rsid w:val="00FB5A7B"/>
    <w:rsid w:val="00FB5C21"/>
    <w:rsid w:val="00FB5EA3"/>
    <w:rsid w:val="00FB7501"/>
    <w:rsid w:val="00FB7544"/>
    <w:rsid w:val="00FB75F8"/>
    <w:rsid w:val="00FB7A70"/>
    <w:rsid w:val="00FB7DDA"/>
    <w:rsid w:val="00FC06CE"/>
    <w:rsid w:val="00FC1D84"/>
    <w:rsid w:val="00FC1EAE"/>
    <w:rsid w:val="00FC205C"/>
    <w:rsid w:val="00FC2513"/>
    <w:rsid w:val="00FC2589"/>
    <w:rsid w:val="00FC2824"/>
    <w:rsid w:val="00FC3226"/>
    <w:rsid w:val="00FC3A4D"/>
    <w:rsid w:val="00FC3B77"/>
    <w:rsid w:val="00FC3EB2"/>
    <w:rsid w:val="00FC4004"/>
    <w:rsid w:val="00FC4016"/>
    <w:rsid w:val="00FC442A"/>
    <w:rsid w:val="00FC4D92"/>
    <w:rsid w:val="00FC4DE4"/>
    <w:rsid w:val="00FC5640"/>
    <w:rsid w:val="00FC5B05"/>
    <w:rsid w:val="00FC5CD4"/>
    <w:rsid w:val="00FC65B3"/>
    <w:rsid w:val="00FC7947"/>
    <w:rsid w:val="00FC7C3B"/>
    <w:rsid w:val="00FD06EC"/>
    <w:rsid w:val="00FD0B5A"/>
    <w:rsid w:val="00FD1447"/>
    <w:rsid w:val="00FD154A"/>
    <w:rsid w:val="00FD16D2"/>
    <w:rsid w:val="00FD1AF2"/>
    <w:rsid w:val="00FD1BA2"/>
    <w:rsid w:val="00FD1BFA"/>
    <w:rsid w:val="00FD1CD0"/>
    <w:rsid w:val="00FD1DA9"/>
    <w:rsid w:val="00FD2855"/>
    <w:rsid w:val="00FD2906"/>
    <w:rsid w:val="00FD2CF8"/>
    <w:rsid w:val="00FD3975"/>
    <w:rsid w:val="00FD4126"/>
    <w:rsid w:val="00FD4E10"/>
    <w:rsid w:val="00FD5DF0"/>
    <w:rsid w:val="00FD60D5"/>
    <w:rsid w:val="00FD694F"/>
    <w:rsid w:val="00FD6E7C"/>
    <w:rsid w:val="00FD6F85"/>
    <w:rsid w:val="00FD6FA3"/>
    <w:rsid w:val="00FD6FCC"/>
    <w:rsid w:val="00FD7C4F"/>
    <w:rsid w:val="00FD7E2E"/>
    <w:rsid w:val="00FE09B3"/>
    <w:rsid w:val="00FE1641"/>
    <w:rsid w:val="00FE2577"/>
    <w:rsid w:val="00FE2CC8"/>
    <w:rsid w:val="00FE2D4B"/>
    <w:rsid w:val="00FE2DD5"/>
    <w:rsid w:val="00FE3136"/>
    <w:rsid w:val="00FE39AE"/>
    <w:rsid w:val="00FE42DF"/>
    <w:rsid w:val="00FE4405"/>
    <w:rsid w:val="00FE4584"/>
    <w:rsid w:val="00FE586D"/>
    <w:rsid w:val="00FE5A73"/>
    <w:rsid w:val="00FE5CF7"/>
    <w:rsid w:val="00FE714D"/>
    <w:rsid w:val="00FE7213"/>
    <w:rsid w:val="00FE73F4"/>
    <w:rsid w:val="00FF05B2"/>
    <w:rsid w:val="00FF0802"/>
    <w:rsid w:val="00FF0AFA"/>
    <w:rsid w:val="00FF0BE6"/>
    <w:rsid w:val="00FF0F2D"/>
    <w:rsid w:val="00FF10EA"/>
    <w:rsid w:val="00FF1198"/>
    <w:rsid w:val="00FF13FE"/>
    <w:rsid w:val="00FF1522"/>
    <w:rsid w:val="00FF1702"/>
    <w:rsid w:val="00FF1E3D"/>
    <w:rsid w:val="00FF1E63"/>
    <w:rsid w:val="00FF28E1"/>
    <w:rsid w:val="00FF2AE8"/>
    <w:rsid w:val="00FF2D1E"/>
    <w:rsid w:val="00FF3089"/>
    <w:rsid w:val="00FF34E5"/>
    <w:rsid w:val="00FF395F"/>
    <w:rsid w:val="00FF3E6F"/>
    <w:rsid w:val="00FF438F"/>
    <w:rsid w:val="00FF474B"/>
    <w:rsid w:val="00FF4E46"/>
    <w:rsid w:val="00FF5655"/>
    <w:rsid w:val="00FF57A5"/>
    <w:rsid w:val="00FF59BA"/>
    <w:rsid w:val="00FF59CF"/>
    <w:rsid w:val="00FF5B5B"/>
    <w:rsid w:val="00FF6A99"/>
    <w:rsid w:val="00FF6CD1"/>
    <w:rsid w:val="00FF7070"/>
    <w:rsid w:val="00FF72C5"/>
    <w:rsid w:val="00FF78BF"/>
    <w:rsid w:val="00FF7E83"/>
    <w:rsid w:val="00FF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0F98B"/>
  <w15:docId w15:val="{F7AB36BB-A203-4E53-A43A-4646BD30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6A8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B3A64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9"/>
    <w:qFormat/>
    <w:rsid w:val="00CB3A64"/>
    <w:pPr>
      <w:keepNext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B3A64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B3A6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CB3A64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7108B"/>
    <w:rPr>
      <w:rFonts w:cs="Times New Roman"/>
      <w:sz w:val="26"/>
    </w:rPr>
  </w:style>
  <w:style w:type="paragraph" w:styleId="a5">
    <w:name w:val="List Paragraph"/>
    <w:basedOn w:val="a"/>
    <w:uiPriority w:val="99"/>
    <w:qFormat/>
    <w:rsid w:val="000338DB"/>
    <w:pPr>
      <w:ind w:left="708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B3A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B3A64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CB3A64"/>
    <w:rPr>
      <w:rFonts w:cs="Times New Roman"/>
    </w:rPr>
  </w:style>
  <w:style w:type="paragraph" w:styleId="21">
    <w:name w:val="Body Text Indent 2"/>
    <w:basedOn w:val="a"/>
    <w:link w:val="22"/>
    <w:uiPriority w:val="99"/>
    <w:rsid w:val="00CB3A64"/>
    <w:pPr>
      <w:spacing w:line="360" w:lineRule="auto"/>
      <w:ind w:firstLine="709"/>
      <w:jc w:val="both"/>
    </w:pPr>
    <w:rPr>
      <w:color w:val="000000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B3A64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CB3A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B3A64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B3A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B3A64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rsid w:val="00CB3A64"/>
    <w:pPr>
      <w:jc w:val="center"/>
    </w:pPr>
    <w:rPr>
      <w:sz w:val="26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CB3A64"/>
    <w:rPr>
      <w:rFonts w:cs="Times New Roman"/>
      <w:sz w:val="20"/>
      <w:szCs w:val="20"/>
    </w:rPr>
  </w:style>
  <w:style w:type="paragraph" w:customStyle="1" w:styleId="11">
    <w:name w:val="Обычный1"/>
    <w:link w:val="12"/>
    <w:uiPriority w:val="99"/>
    <w:rsid w:val="00061F23"/>
    <w:pPr>
      <w:spacing w:after="0" w:line="240" w:lineRule="auto"/>
    </w:pPr>
    <w:rPr>
      <w:noProof/>
      <w:sz w:val="26"/>
      <w:szCs w:val="20"/>
    </w:rPr>
  </w:style>
  <w:style w:type="table" w:styleId="af">
    <w:name w:val="Table Grid"/>
    <w:basedOn w:val="a1"/>
    <w:uiPriority w:val="99"/>
    <w:rsid w:val="0006790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A0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0">
    <w:name w:val="Стиль в законе"/>
    <w:basedOn w:val="a"/>
    <w:uiPriority w:val="99"/>
    <w:rsid w:val="00755E99"/>
    <w:pPr>
      <w:spacing w:before="120" w:line="360" w:lineRule="auto"/>
      <w:ind w:firstLine="851"/>
      <w:jc w:val="both"/>
    </w:pPr>
    <w:rPr>
      <w:sz w:val="28"/>
    </w:rPr>
  </w:style>
  <w:style w:type="paragraph" w:customStyle="1" w:styleId="af1">
    <w:name w:val="Знак"/>
    <w:basedOn w:val="a"/>
    <w:uiPriority w:val="99"/>
    <w:rsid w:val="00C00DFC"/>
    <w:pPr>
      <w:spacing w:after="160" w:line="240" w:lineRule="exact"/>
    </w:pPr>
    <w:rPr>
      <w:rFonts w:ascii="Verdana" w:hAnsi="Verdana"/>
      <w:lang w:val="en-US" w:eastAsia="en-US"/>
    </w:rPr>
  </w:style>
  <w:style w:type="paragraph" w:styleId="3">
    <w:name w:val="Body Text 3"/>
    <w:basedOn w:val="a"/>
    <w:link w:val="30"/>
    <w:uiPriority w:val="99"/>
    <w:rsid w:val="008041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B3A64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0710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1">
    <w:name w:val="Знак Знак3"/>
    <w:uiPriority w:val="99"/>
    <w:rsid w:val="00BD5ABF"/>
    <w:rPr>
      <w:sz w:val="26"/>
    </w:rPr>
  </w:style>
  <w:style w:type="character" w:customStyle="1" w:styleId="6">
    <w:name w:val="Знак Знак6"/>
    <w:uiPriority w:val="99"/>
    <w:locked/>
    <w:rsid w:val="00894521"/>
    <w:rPr>
      <w:sz w:val="26"/>
      <w:lang w:val="ru-RU" w:eastAsia="ru-RU"/>
    </w:rPr>
  </w:style>
  <w:style w:type="paragraph" w:customStyle="1" w:styleId="ConsPlusCell">
    <w:name w:val="ConsPlusCell"/>
    <w:uiPriority w:val="99"/>
    <w:rsid w:val="00142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Normal (Web)"/>
    <w:basedOn w:val="a"/>
    <w:uiPriority w:val="99"/>
    <w:rsid w:val="009D48D9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2">
    <w:name w:val="Обычный1 Знак"/>
    <w:link w:val="11"/>
    <w:uiPriority w:val="99"/>
    <w:locked/>
    <w:rsid w:val="002F18EC"/>
    <w:rPr>
      <w:sz w:val="26"/>
    </w:rPr>
  </w:style>
  <w:style w:type="paragraph" w:customStyle="1" w:styleId="ConsNormal">
    <w:name w:val="ConsNormal"/>
    <w:uiPriority w:val="99"/>
    <w:rsid w:val="00F4759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character" w:styleId="af3">
    <w:name w:val="Hyperlink"/>
    <w:basedOn w:val="a0"/>
    <w:uiPriority w:val="99"/>
    <w:rsid w:val="000F7A33"/>
    <w:rPr>
      <w:rFonts w:cs="Times New Roman"/>
      <w:color w:val="0000FF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C17C3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99"/>
    <w:locked/>
    <w:rsid w:val="00C17C3B"/>
    <w:rPr>
      <w:rFonts w:ascii="Cambria" w:hAnsi="Cambria" w:cs="Times New Roman"/>
      <w:sz w:val="24"/>
    </w:rPr>
  </w:style>
  <w:style w:type="character" w:styleId="af6">
    <w:name w:val="annotation reference"/>
    <w:basedOn w:val="a0"/>
    <w:uiPriority w:val="99"/>
    <w:semiHidden/>
    <w:unhideWhenUsed/>
    <w:rsid w:val="00D266E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266E0"/>
  </w:style>
  <w:style w:type="character" w:customStyle="1" w:styleId="af8">
    <w:name w:val="Текст примечания Знак"/>
    <w:basedOn w:val="a0"/>
    <w:link w:val="af7"/>
    <w:uiPriority w:val="99"/>
    <w:semiHidden/>
    <w:rsid w:val="00D266E0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266E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266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77304-6CED-457D-BED6-9B4CD91D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10316</TotalTime>
  <Pages>13</Pages>
  <Words>2899</Words>
  <Characters>20249</Characters>
  <Application>Microsoft Office Word</Application>
  <DocSecurity>0</DocSecurity>
  <Lines>168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</Company>
  <LinksUpToDate>false</LinksUpToDate>
  <CharactersWithSpaces>23102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Пользователь</dc:creator>
  <cp:lastModifiedBy>UFKVV</cp:lastModifiedBy>
  <cp:revision>1466</cp:revision>
  <cp:lastPrinted>2023-11-09T08:17:00Z</cp:lastPrinted>
  <dcterms:created xsi:type="dcterms:W3CDTF">2021-01-18T03:42:00Z</dcterms:created>
  <dcterms:modified xsi:type="dcterms:W3CDTF">2023-11-13T00:42:00Z</dcterms:modified>
</cp:coreProperties>
</file>